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DA07F6" w14:textId="260A081A" w:rsidR="00D95A9A" w:rsidRDefault="00612921">
      <w:pPr>
        <w:rPr>
          <w:rFonts w:ascii="OpenSans" w:hAnsi="OpenSans" w:cs="OpenSans"/>
          <w:color w:val="FF0000"/>
          <w:sz w:val="40"/>
          <w:szCs w:val="40"/>
        </w:rPr>
      </w:pPr>
      <w:bookmarkStart w:id="0" w:name="_GoBack"/>
      <w:bookmarkEnd w:id="0"/>
      <w:r>
        <w:rPr>
          <w:noProof/>
          <w:lang w:val="en-AU" w:eastAsia="en-AU"/>
        </w:rPr>
        <w:drawing>
          <wp:inline distT="0" distB="0" distL="0" distR="0" wp14:anchorId="78E33DA0" wp14:editId="285D44AB">
            <wp:extent cx="6296025" cy="9271635"/>
            <wp:effectExtent l="0" t="0" r="9525" b="5715"/>
            <wp:docPr id="9" name="Picture 9" descr="C:\Users\karen_000\AppData\Local\Microsoft\Windows\INetCache\Content.Word\where gr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_000\AppData\Local\Microsoft\Windows\INetCache\Content.Word\where grant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7907" cy="9274406"/>
                    </a:xfrm>
                    <a:prstGeom prst="rect">
                      <a:avLst/>
                    </a:prstGeom>
                    <a:noFill/>
                    <a:ln>
                      <a:noFill/>
                    </a:ln>
                  </pic:spPr>
                </pic:pic>
              </a:graphicData>
            </a:graphic>
          </wp:inline>
        </w:drawing>
      </w:r>
    </w:p>
    <w:p w14:paraId="2670510B" w14:textId="77777777" w:rsidR="002D4F6B" w:rsidRDefault="002D4F6B" w:rsidP="00AE51BB">
      <w:pPr>
        <w:widowControl w:val="0"/>
        <w:autoSpaceDE w:val="0"/>
        <w:autoSpaceDN w:val="0"/>
        <w:adjustRightInd w:val="0"/>
        <w:jc w:val="center"/>
        <w:rPr>
          <w:rFonts w:ascii="OpenSans" w:hAnsi="OpenSans" w:cs="OpenSans"/>
          <w:color w:val="FF0000"/>
          <w:sz w:val="40"/>
          <w:szCs w:val="40"/>
        </w:rPr>
      </w:pPr>
    </w:p>
    <w:p w14:paraId="3DE1E365" w14:textId="77777777" w:rsidR="002D4F6B" w:rsidRPr="00DD7FA8" w:rsidRDefault="002D4F6B" w:rsidP="00AE51BB">
      <w:pPr>
        <w:widowControl w:val="0"/>
        <w:autoSpaceDE w:val="0"/>
        <w:autoSpaceDN w:val="0"/>
        <w:adjustRightInd w:val="0"/>
        <w:jc w:val="center"/>
        <w:rPr>
          <w:rFonts w:ascii="OpenSans" w:hAnsi="OpenSans" w:cs="OpenSans"/>
          <w:b/>
          <w:color w:val="C00000"/>
          <w:sz w:val="40"/>
          <w:szCs w:val="40"/>
        </w:rPr>
      </w:pPr>
      <w:r w:rsidRPr="00DD7FA8">
        <w:rPr>
          <w:rFonts w:ascii="OpenSans" w:hAnsi="OpenSans" w:cs="OpenSans"/>
          <w:b/>
          <w:color w:val="C00000"/>
          <w:sz w:val="40"/>
          <w:szCs w:val="40"/>
        </w:rPr>
        <w:t>Welcome to the World of Grants</w:t>
      </w:r>
    </w:p>
    <w:p w14:paraId="1DDD6FB6" w14:textId="77777777" w:rsidR="002D4F6B" w:rsidRDefault="002D4F6B" w:rsidP="002D4F6B">
      <w:pPr>
        <w:widowControl w:val="0"/>
        <w:autoSpaceDE w:val="0"/>
        <w:autoSpaceDN w:val="0"/>
        <w:adjustRightInd w:val="0"/>
        <w:rPr>
          <w:rFonts w:ascii="OpenSans" w:hAnsi="OpenSans" w:cs="OpenSans"/>
          <w:color w:val="FF0000"/>
          <w:sz w:val="40"/>
          <w:szCs w:val="40"/>
        </w:rPr>
      </w:pPr>
    </w:p>
    <w:p w14:paraId="531360AC" w14:textId="77777777" w:rsidR="002D4F6B" w:rsidRDefault="002D4F6B" w:rsidP="002D4F6B">
      <w:pPr>
        <w:widowControl w:val="0"/>
        <w:autoSpaceDE w:val="0"/>
        <w:autoSpaceDN w:val="0"/>
        <w:adjustRightInd w:val="0"/>
        <w:jc w:val="center"/>
        <w:rPr>
          <w:rFonts w:ascii="OpenSans" w:hAnsi="OpenSans" w:cs="OpenSans"/>
          <w:sz w:val="32"/>
          <w:szCs w:val="32"/>
        </w:rPr>
      </w:pPr>
      <w:r w:rsidRPr="002D4F6B">
        <w:rPr>
          <w:rFonts w:ascii="OpenSans" w:hAnsi="OpenSans" w:cs="OpenSans"/>
          <w:sz w:val="32"/>
          <w:szCs w:val="32"/>
        </w:rPr>
        <w:t>A whistle-stop tour of what’s available and where to look</w:t>
      </w:r>
    </w:p>
    <w:p w14:paraId="2970923C" w14:textId="77777777" w:rsidR="002D4F6B" w:rsidRPr="002D4F6B" w:rsidRDefault="002D4F6B" w:rsidP="002D4F6B">
      <w:pPr>
        <w:widowControl w:val="0"/>
        <w:autoSpaceDE w:val="0"/>
        <w:autoSpaceDN w:val="0"/>
        <w:adjustRightInd w:val="0"/>
        <w:jc w:val="center"/>
        <w:rPr>
          <w:rFonts w:ascii="OpenSans" w:hAnsi="OpenSans" w:cs="OpenSans"/>
          <w:sz w:val="32"/>
          <w:szCs w:val="32"/>
        </w:rPr>
      </w:pPr>
    </w:p>
    <w:p w14:paraId="5EA6C2EA" w14:textId="77777777" w:rsidR="002D4F6B" w:rsidRDefault="002D4F6B" w:rsidP="002D4F6B">
      <w:pPr>
        <w:pStyle w:val="ListParagraph"/>
        <w:numPr>
          <w:ilvl w:val="0"/>
          <w:numId w:val="1"/>
        </w:numPr>
      </w:pPr>
      <w:r>
        <w:t>Wondered if there’s a grant out there for you and where to start?</w:t>
      </w:r>
    </w:p>
    <w:p w14:paraId="3E9070E9" w14:textId="77777777" w:rsidR="002D4F6B" w:rsidRDefault="002D4F6B" w:rsidP="002D4F6B"/>
    <w:p w14:paraId="464875AF" w14:textId="7129E18D" w:rsidR="002D4F6B" w:rsidRDefault="002D4F6B" w:rsidP="002D4F6B">
      <w:pPr>
        <w:pStyle w:val="ListParagraph"/>
        <w:numPr>
          <w:ilvl w:val="0"/>
          <w:numId w:val="1"/>
        </w:numPr>
      </w:pPr>
      <w:r>
        <w:t>Did y</w:t>
      </w:r>
      <w:r w:rsidR="007A137A">
        <w:t>ou know there are at least ten</w:t>
      </w:r>
      <w:r>
        <w:t xml:space="preserve"> different ways to source funding for your idea or project?</w:t>
      </w:r>
    </w:p>
    <w:p w14:paraId="64D788A6" w14:textId="77777777" w:rsidR="002D4F6B" w:rsidRDefault="002D4F6B" w:rsidP="002D4F6B"/>
    <w:tbl>
      <w:tblPr>
        <w:tblStyle w:val="GridTable5Dark-Accent3"/>
        <w:tblW w:w="0" w:type="auto"/>
        <w:tblLook w:val="04A0" w:firstRow="1" w:lastRow="0" w:firstColumn="1" w:lastColumn="0" w:noHBand="0" w:noVBand="1"/>
      </w:tblPr>
      <w:tblGrid>
        <w:gridCol w:w="2141"/>
        <w:gridCol w:w="6998"/>
      </w:tblGrid>
      <w:tr w:rsidR="00AA4669" w14:paraId="43DC4732" w14:textId="77777777" w:rsidTr="007A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2" w:type="dxa"/>
          </w:tcPr>
          <w:p w14:paraId="273EA1EA" w14:textId="77777777" w:rsidR="007A137A" w:rsidRDefault="007A137A" w:rsidP="002D4F6B"/>
        </w:tc>
        <w:tc>
          <w:tcPr>
            <w:tcW w:w="6998" w:type="dxa"/>
          </w:tcPr>
          <w:p w14:paraId="28D6648D" w14:textId="536EFD6F" w:rsidR="007A137A" w:rsidRPr="00AA4669" w:rsidRDefault="00AA4669" w:rsidP="002D4F6B">
            <w:pPr>
              <w:cnfStyle w:val="100000000000" w:firstRow="1" w:lastRow="0" w:firstColumn="0" w:lastColumn="0" w:oddVBand="0" w:evenVBand="0" w:oddHBand="0" w:evenHBand="0" w:firstRowFirstColumn="0" w:firstRowLastColumn="0" w:lastRowFirstColumn="0" w:lastRowLastColumn="0"/>
              <w:rPr>
                <w:sz w:val="32"/>
                <w:szCs w:val="32"/>
              </w:rPr>
            </w:pPr>
            <w:r w:rsidRPr="00AA4669">
              <w:rPr>
                <w:sz w:val="32"/>
                <w:szCs w:val="32"/>
              </w:rPr>
              <w:t xml:space="preserve">10 Ways to Source Funding </w:t>
            </w:r>
          </w:p>
        </w:tc>
      </w:tr>
      <w:tr w:rsidR="00AA4669" w:rsidRPr="00AA4669" w14:paraId="5722619F" w14:textId="77777777" w:rsidTr="007A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2" w:type="dxa"/>
          </w:tcPr>
          <w:p w14:paraId="74A41810" w14:textId="2C46B783" w:rsidR="007A137A" w:rsidRPr="00AA4669" w:rsidRDefault="007A137A" w:rsidP="002D4F6B">
            <w:pPr>
              <w:rPr>
                <w:sz w:val="28"/>
                <w:szCs w:val="28"/>
              </w:rPr>
            </w:pPr>
            <w:r w:rsidRPr="00AA4669">
              <w:rPr>
                <w:sz w:val="28"/>
                <w:szCs w:val="28"/>
              </w:rPr>
              <w:t>Government</w:t>
            </w:r>
          </w:p>
        </w:tc>
        <w:tc>
          <w:tcPr>
            <w:tcW w:w="6998" w:type="dxa"/>
          </w:tcPr>
          <w:p w14:paraId="2FFAE93E" w14:textId="77777777" w:rsidR="007A137A" w:rsidRPr="00AA4669" w:rsidRDefault="007A137A" w:rsidP="002D4F6B">
            <w:pPr>
              <w:cnfStyle w:val="000000100000" w:firstRow="0" w:lastRow="0" w:firstColumn="0" w:lastColumn="0" w:oddVBand="0" w:evenVBand="0" w:oddHBand="1" w:evenHBand="0" w:firstRowFirstColumn="0" w:firstRowLastColumn="0" w:lastRowFirstColumn="0" w:lastRowLastColumn="0"/>
              <w:rPr>
                <w:sz w:val="28"/>
                <w:szCs w:val="28"/>
              </w:rPr>
            </w:pPr>
            <w:r w:rsidRPr="00AA4669">
              <w:rPr>
                <w:sz w:val="28"/>
                <w:szCs w:val="28"/>
              </w:rPr>
              <w:t>1 Federal</w:t>
            </w:r>
          </w:p>
          <w:p w14:paraId="7B78727B" w14:textId="77777777" w:rsidR="007A137A" w:rsidRPr="00AA4669" w:rsidRDefault="007A137A" w:rsidP="002D4F6B">
            <w:pPr>
              <w:cnfStyle w:val="000000100000" w:firstRow="0" w:lastRow="0" w:firstColumn="0" w:lastColumn="0" w:oddVBand="0" w:evenVBand="0" w:oddHBand="1" w:evenHBand="0" w:firstRowFirstColumn="0" w:firstRowLastColumn="0" w:lastRowFirstColumn="0" w:lastRowLastColumn="0"/>
              <w:rPr>
                <w:sz w:val="28"/>
                <w:szCs w:val="28"/>
              </w:rPr>
            </w:pPr>
            <w:r w:rsidRPr="00AA4669">
              <w:rPr>
                <w:sz w:val="28"/>
                <w:szCs w:val="28"/>
              </w:rPr>
              <w:t>2 State</w:t>
            </w:r>
          </w:p>
          <w:p w14:paraId="22123D4D" w14:textId="77777777" w:rsidR="007A137A" w:rsidRPr="00AA4669" w:rsidRDefault="007A137A" w:rsidP="002D4F6B">
            <w:pPr>
              <w:cnfStyle w:val="000000100000" w:firstRow="0" w:lastRow="0" w:firstColumn="0" w:lastColumn="0" w:oddVBand="0" w:evenVBand="0" w:oddHBand="1" w:evenHBand="0" w:firstRowFirstColumn="0" w:firstRowLastColumn="0" w:lastRowFirstColumn="0" w:lastRowLastColumn="0"/>
              <w:rPr>
                <w:sz w:val="28"/>
                <w:szCs w:val="28"/>
              </w:rPr>
            </w:pPr>
            <w:r w:rsidRPr="00AA4669">
              <w:rPr>
                <w:sz w:val="28"/>
                <w:szCs w:val="28"/>
              </w:rPr>
              <w:t>3 Local Council</w:t>
            </w:r>
          </w:p>
          <w:p w14:paraId="563C01EA" w14:textId="099AE026" w:rsidR="007A137A" w:rsidRPr="00AA4669" w:rsidRDefault="007A137A" w:rsidP="007A137A">
            <w:pPr>
              <w:cnfStyle w:val="000000100000" w:firstRow="0" w:lastRow="0" w:firstColumn="0" w:lastColumn="0" w:oddVBand="0" w:evenVBand="0" w:oddHBand="1" w:evenHBand="0" w:firstRowFirstColumn="0" w:firstRowLastColumn="0" w:lastRowFirstColumn="0" w:lastRowLastColumn="0"/>
              <w:rPr>
                <w:sz w:val="28"/>
                <w:szCs w:val="28"/>
              </w:rPr>
            </w:pPr>
            <w:r w:rsidRPr="00AA4669">
              <w:rPr>
                <w:sz w:val="28"/>
                <w:szCs w:val="28"/>
              </w:rPr>
              <w:t>4 Sector specific (can be Federal and Government levels eg arts, community broadcasting, multicultural, coastguard)</w:t>
            </w:r>
          </w:p>
        </w:tc>
      </w:tr>
      <w:tr w:rsidR="00AA4669" w:rsidRPr="00AA4669" w14:paraId="2460F098" w14:textId="77777777" w:rsidTr="007A137A">
        <w:tc>
          <w:tcPr>
            <w:cnfStyle w:val="001000000000" w:firstRow="0" w:lastRow="0" w:firstColumn="1" w:lastColumn="0" w:oddVBand="0" w:evenVBand="0" w:oddHBand="0" w:evenHBand="0" w:firstRowFirstColumn="0" w:firstRowLastColumn="0" w:lastRowFirstColumn="0" w:lastRowLastColumn="0"/>
            <w:tcW w:w="2012" w:type="dxa"/>
          </w:tcPr>
          <w:p w14:paraId="5D07F504" w14:textId="3C20E14F" w:rsidR="007A137A" w:rsidRPr="00AA4669" w:rsidRDefault="007A137A" w:rsidP="002D4F6B">
            <w:pPr>
              <w:rPr>
                <w:sz w:val="28"/>
                <w:szCs w:val="28"/>
              </w:rPr>
            </w:pPr>
            <w:r w:rsidRPr="00AA4669">
              <w:rPr>
                <w:sz w:val="28"/>
                <w:szCs w:val="28"/>
              </w:rPr>
              <w:t>Philanthropy</w:t>
            </w:r>
          </w:p>
        </w:tc>
        <w:tc>
          <w:tcPr>
            <w:tcW w:w="6998" w:type="dxa"/>
          </w:tcPr>
          <w:p w14:paraId="54705DCD" w14:textId="636B57D9" w:rsidR="007A137A" w:rsidRPr="00AA4669" w:rsidRDefault="007A137A" w:rsidP="002D4F6B">
            <w:pPr>
              <w:cnfStyle w:val="000000000000" w:firstRow="0" w:lastRow="0" w:firstColumn="0" w:lastColumn="0" w:oddVBand="0" w:evenVBand="0" w:oddHBand="0" w:evenHBand="0" w:firstRowFirstColumn="0" w:firstRowLastColumn="0" w:lastRowFirstColumn="0" w:lastRowLastColumn="0"/>
              <w:rPr>
                <w:sz w:val="28"/>
                <w:szCs w:val="28"/>
              </w:rPr>
            </w:pPr>
            <w:r w:rsidRPr="00AA4669">
              <w:rPr>
                <w:sz w:val="28"/>
                <w:szCs w:val="28"/>
              </w:rPr>
              <w:t>5 Corporate</w:t>
            </w:r>
          </w:p>
          <w:p w14:paraId="154F75A5" w14:textId="2815FC38" w:rsidR="007A137A" w:rsidRPr="00AA4669" w:rsidRDefault="007A137A" w:rsidP="002D4F6B">
            <w:pPr>
              <w:cnfStyle w:val="000000000000" w:firstRow="0" w:lastRow="0" w:firstColumn="0" w:lastColumn="0" w:oddVBand="0" w:evenVBand="0" w:oddHBand="0" w:evenHBand="0" w:firstRowFirstColumn="0" w:firstRowLastColumn="0" w:lastRowFirstColumn="0" w:lastRowLastColumn="0"/>
              <w:rPr>
                <w:sz w:val="28"/>
                <w:szCs w:val="28"/>
              </w:rPr>
            </w:pPr>
            <w:r w:rsidRPr="00AA4669">
              <w:rPr>
                <w:sz w:val="28"/>
                <w:szCs w:val="28"/>
              </w:rPr>
              <w:t>6 Private Trusts/Community Foundations</w:t>
            </w:r>
          </w:p>
        </w:tc>
      </w:tr>
      <w:tr w:rsidR="00AA4669" w:rsidRPr="00AA4669" w14:paraId="2C2B9192" w14:textId="77777777" w:rsidTr="007A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2" w:type="dxa"/>
          </w:tcPr>
          <w:p w14:paraId="35FAACCB" w14:textId="2E0A841B" w:rsidR="007A137A" w:rsidRPr="00AA4669" w:rsidRDefault="00FA39FD" w:rsidP="002D4F6B">
            <w:pPr>
              <w:rPr>
                <w:sz w:val="28"/>
                <w:szCs w:val="28"/>
              </w:rPr>
            </w:pPr>
            <w:r w:rsidRPr="00AA4669">
              <w:rPr>
                <w:sz w:val="28"/>
                <w:szCs w:val="28"/>
              </w:rPr>
              <w:t>Investment</w:t>
            </w:r>
          </w:p>
        </w:tc>
        <w:tc>
          <w:tcPr>
            <w:tcW w:w="6998" w:type="dxa"/>
          </w:tcPr>
          <w:p w14:paraId="6CC3BCB6" w14:textId="6CE24796" w:rsidR="00FA39FD" w:rsidRPr="00AA4669" w:rsidRDefault="007A137A" w:rsidP="00FA39FD">
            <w:pPr>
              <w:cnfStyle w:val="000000100000" w:firstRow="0" w:lastRow="0" w:firstColumn="0" w:lastColumn="0" w:oddVBand="0" w:evenVBand="0" w:oddHBand="1" w:evenHBand="0" w:firstRowFirstColumn="0" w:firstRowLastColumn="0" w:lastRowFirstColumn="0" w:lastRowLastColumn="0"/>
              <w:rPr>
                <w:sz w:val="28"/>
                <w:szCs w:val="28"/>
              </w:rPr>
            </w:pPr>
            <w:r w:rsidRPr="00AA4669">
              <w:rPr>
                <w:sz w:val="28"/>
                <w:szCs w:val="28"/>
              </w:rPr>
              <w:t xml:space="preserve">7 </w:t>
            </w:r>
            <w:r w:rsidR="00FA39FD" w:rsidRPr="00AA4669">
              <w:rPr>
                <w:sz w:val="28"/>
                <w:szCs w:val="28"/>
              </w:rPr>
              <w:t>Venture Capital</w:t>
            </w:r>
          </w:p>
        </w:tc>
      </w:tr>
      <w:tr w:rsidR="00AA4669" w:rsidRPr="00AA4669" w14:paraId="7C386F10" w14:textId="77777777" w:rsidTr="007A137A">
        <w:tc>
          <w:tcPr>
            <w:cnfStyle w:val="001000000000" w:firstRow="0" w:lastRow="0" w:firstColumn="1" w:lastColumn="0" w:oddVBand="0" w:evenVBand="0" w:oddHBand="0" w:evenHBand="0" w:firstRowFirstColumn="0" w:firstRowLastColumn="0" w:lastRowFirstColumn="0" w:lastRowLastColumn="0"/>
            <w:tcW w:w="2012" w:type="dxa"/>
          </w:tcPr>
          <w:p w14:paraId="1E7C66D5" w14:textId="7766DA7C" w:rsidR="007A137A" w:rsidRPr="00AA4669" w:rsidRDefault="00FA39FD" w:rsidP="002D4F6B">
            <w:pPr>
              <w:rPr>
                <w:sz w:val="28"/>
                <w:szCs w:val="28"/>
              </w:rPr>
            </w:pPr>
            <w:r w:rsidRPr="00AA4669">
              <w:rPr>
                <w:sz w:val="28"/>
                <w:szCs w:val="28"/>
              </w:rPr>
              <w:t>Pledges/support</w:t>
            </w:r>
          </w:p>
        </w:tc>
        <w:tc>
          <w:tcPr>
            <w:tcW w:w="6998" w:type="dxa"/>
          </w:tcPr>
          <w:p w14:paraId="775E56A7" w14:textId="77777777" w:rsidR="007A137A" w:rsidRPr="00AA4669" w:rsidRDefault="00FA39FD" w:rsidP="002D4F6B">
            <w:pPr>
              <w:cnfStyle w:val="000000000000" w:firstRow="0" w:lastRow="0" w:firstColumn="0" w:lastColumn="0" w:oddVBand="0" w:evenVBand="0" w:oddHBand="0" w:evenHBand="0" w:firstRowFirstColumn="0" w:firstRowLastColumn="0" w:lastRowFirstColumn="0" w:lastRowLastColumn="0"/>
              <w:rPr>
                <w:sz w:val="28"/>
                <w:szCs w:val="28"/>
              </w:rPr>
            </w:pPr>
            <w:r w:rsidRPr="00AA4669">
              <w:rPr>
                <w:sz w:val="28"/>
                <w:szCs w:val="28"/>
              </w:rPr>
              <w:t>8 Crowd Funding</w:t>
            </w:r>
          </w:p>
          <w:p w14:paraId="2581B639" w14:textId="792F434B" w:rsidR="00AA4669" w:rsidRPr="00AA4669" w:rsidRDefault="00AA4669" w:rsidP="002D4F6B">
            <w:pPr>
              <w:cnfStyle w:val="000000000000" w:firstRow="0" w:lastRow="0" w:firstColumn="0" w:lastColumn="0" w:oddVBand="0" w:evenVBand="0" w:oddHBand="0" w:evenHBand="0" w:firstRowFirstColumn="0" w:firstRowLastColumn="0" w:lastRowFirstColumn="0" w:lastRowLastColumn="0"/>
              <w:rPr>
                <w:sz w:val="28"/>
                <w:szCs w:val="28"/>
              </w:rPr>
            </w:pPr>
            <w:r w:rsidRPr="00AA4669">
              <w:rPr>
                <w:sz w:val="28"/>
                <w:szCs w:val="28"/>
              </w:rPr>
              <w:t>9 Fundraising</w:t>
            </w:r>
          </w:p>
        </w:tc>
      </w:tr>
      <w:tr w:rsidR="00AA4669" w:rsidRPr="00AA4669" w14:paraId="392D735B" w14:textId="77777777" w:rsidTr="007A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2" w:type="dxa"/>
          </w:tcPr>
          <w:p w14:paraId="1C09A829" w14:textId="7101EB59" w:rsidR="007A137A" w:rsidRPr="00AA4669" w:rsidRDefault="00AA4669" w:rsidP="002D4F6B">
            <w:pPr>
              <w:rPr>
                <w:sz w:val="28"/>
                <w:szCs w:val="28"/>
              </w:rPr>
            </w:pPr>
            <w:r w:rsidRPr="00AA4669">
              <w:rPr>
                <w:sz w:val="28"/>
                <w:szCs w:val="28"/>
              </w:rPr>
              <w:t>Loans</w:t>
            </w:r>
          </w:p>
        </w:tc>
        <w:tc>
          <w:tcPr>
            <w:tcW w:w="6998" w:type="dxa"/>
          </w:tcPr>
          <w:p w14:paraId="3984DD60" w14:textId="71AEA14D" w:rsidR="007A137A" w:rsidRPr="00AA4669" w:rsidRDefault="00AA4669" w:rsidP="002D4F6B">
            <w:pPr>
              <w:cnfStyle w:val="000000100000" w:firstRow="0" w:lastRow="0" w:firstColumn="0" w:lastColumn="0" w:oddVBand="0" w:evenVBand="0" w:oddHBand="1" w:evenHBand="0" w:firstRowFirstColumn="0" w:firstRowLastColumn="0" w:lastRowFirstColumn="0" w:lastRowLastColumn="0"/>
              <w:rPr>
                <w:sz w:val="28"/>
                <w:szCs w:val="28"/>
              </w:rPr>
            </w:pPr>
            <w:r w:rsidRPr="00AA4669">
              <w:rPr>
                <w:sz w:val="28"/>
                <w:szCs w:val="28"/>
              </w:rPr>
              <w:t>10 Bank loans</w:t>
            </w:r>
          </w:p>
        </w:tc>
      </w:tr>
    </w:tbl>
    <w:p w14:paraId="3BA22C7C" w14:textId="612D84FE" w:rsidR="002D4F6B" w:rsidRDefault="002D4F6B" w:rsidP="002D4F6B"/>
    <w:p w14:paraId="57916544" w14:textId="7785A017" w:rsidR="002D4F6B" w:rsidRDefault="002D4F6B" w:rsidP="002D4F6B"/>
    <w:p w14:paraId="7FE6C1D5" w14:textId="34A60C2A" w:rsidR="00FD59AA" w:rsidRDefault="008D7EB9" w:rsidP="002D4F6B">
      <w:r>
        <w:br w:type="column"/>
      </w:r>
    </w:p>
    <w:p w14:paraId="52A70A4E" w14:textId="77777777" w:rsidR="00FD59AA" w:rsidRDefault="00FD59AA" w:rsidP="002D4F6B"/>
    <w:p w14:paraId="6D432AF9" w14:textId="77777777" w:rsidR="00FD59AA" w:rsidRDefault="00FD59AA" w:rsidP="002D4F6B"/>
    <w:p w14:paraId="44D48E17" w14:textId="77777777" w:rsidR="00CC51DA" w:rsidRPr="00DD7FA8" w:rsidRDefault="00CC51DA" w:rsidP="00AE51BB">
      <w:pPr>
        <w:widowControl w:val="0"/>
        <w:autoSpaceDE w:val="0"/>
        <w:autoSpaceDN w:val="0"/>
        <w:adjustRightInd w:val="0"/>
        <w:jc w:val="center"/>
        <w:rPr>
          <w:rFonts w:ascii="OpenSans" w:hAnsi="OpenSans" w:cs="OpenSans"/>
          <w:b/>
          <w:color w:val="C00000"/>
          <w:sz w:val="40"/>
          <w:szCs w:val="40"/>
        </w:rPr>
      </w:pPr>
      <w:r w:rsidRPr="00DD7FA8">
        <w:rPr>
          <w:rFonts w:ascii="OpenSans" w:hAnsi="OpenSans" w:cs="OpenSans"/>
          <w:b/>
          <w:color w:val="C00000"/>
          <w:sz w:val="40"/>
          <w:szCs w:val="40"/>
        </w:rPr>
        <w:t>Where to find grants in Australia</w:t>
      </w:r>
    </w:p>
    <w:p w14:paraId="295BD71B" w14:textId="77777777" w:rsidR="00CC51DA" w:rsidRPr="008B569F" w:rsidRDefault="00CC51DA" w:rsidP="00CC51DA">
      <w:pPr>
        <w:widowControl w:val="0"/>
        <w:autoSpaceDE w:val="0"/>
        <w:autoSpaceDN w:val="0"/>
        <w:adjustRightInd w:val="0"/>
        <w:rPr>
          <w:rFonts w:ascii="OpenSans" w:hAnsi="OpenSans" w:cs="OpenSans"/>
          <w:color w:val="2E2E2E"/>
        </w:rPr>
      </w:pPr>
      <w:r w:rsidRPr="008B569F">
        <w:rPr>
          <w:rFonts w:ascii="OpenSans" w:hAnsi="OpenSans" w:cs="OpenSans"/>
          <w:color w:val="2E2E2E"/>
        </w:rPr>
        <w:t>There are a number of ways that you can find a grant.  In Australia, these are:</w:t>
      </w:r>
    </w:p>
    <w:p w14:paraId="4357FCFA" w14:textId="77777777" w:rsidR="00AE51BB" w:rsidRDefault="00AE51BB" w:rsidP="00CC51DA">
      <w:pPr>
        <w:widowControl w:val="0"/>
        <w:autoSpaceDE w:val="0"/>
        <w:autoSpaceDN w:val="0"/>
        <w:adjustRightInd w:val="0"/>
        <w:rPr>
          <w:rFonts w:ascii="OpenSans-Bold" w:hAnsi="OpenSans-Bold" w:cs="OpenSans-Bold"/>
          <w:b/>
          <w:bCs/>
          <w:color w:val="262087"/>
          <w:sz w:val="38"/>
          <w:szCs w:val="38"/>
        </w:rPr>
      </w:pPr>
    </w:p>
    <w:p w14:paraId="2190D851" w14:textId="77777777" w:rsidR="00CC51DA" w:rsidRDefault="00CC51DA" w:rsidP="00CC51DA">
      <w:pPr>
        <w:widowControl w:val="0"/>
        <w:autoSpaceDE w:val="0"/>
        <w:autoSpaceDN w:val="0"/>
        <w:adjustRightInd w:val="0"/>
        <w:rPr>
          <w:rFonts w:ascii="OpenSans" w:hAnsi="OpenSans" w:cs="OpenSans"/>
          <w:color w:val="1A1A1A"/>
          <w:sz w:val="38"/>
          <w:szCs w:val="38"/>
        </w:rPr>
      </w:pPr>
      <w:r>
        <w:rPr>
          <w:rFonts w:ascii="OpenSans-Bold" w:hAnsi="OpenSans-Bold" w:cs="OpenSans-Bold"/>
          <w:b/>
          <w:bCs/>
          <w:color w:val="262087"/>
          <w:sz w:val="38"/>
          <w:szCs w:val="38"/>
        </w:rPr>
        <w:t>Federal Grants</w:t>
      </w:r>
    </w:p>
    <w:p w14:paraId="4CC75891" w14:textId="77777777" w:rsidR="00CC51DA" w:rsidRPr="008B569F" w:rsidRDefault="00CC51DA" w:rsidP="00CC51DA">
      <w:pPr>
        <w:widowControl w:val="0"/>
        <w:autoSpaceDE w:val="0"/>
        <w:autoSpaceDN w:val="0"/>
        <w:adjustRightInd w:val="0"/>
        <w:rPr>
          <w:rFonts w:ascii="OpenSans" w:hAnsi="OpenSans" w:cs="OpenSans"/>
          <w:color w:val="2E2E2E"/>
        </w:rPr>
      </w:pPr>
      <w:r w:rsidRPr="008B569F">
        <w:rPr>
          <w:rFonts w:ascii="OpenSans" w:hAnsi="OpenSans" w:cs="OpenSans"/>
          <w:color w:val="2E2E2E"/>
        </w:rPr>
        <w:t>Grant Finder lists grants available across Australia including by State.  These generally lead to economic outcomes, increased productivity and engagement in civil life</w:t>
      </w:r>
    </w:p>
    <w:p w14:paraId="169D94E9" w14:textId="09DD3BC8" w:rsidR="00AE51BB" w:rsidRPr="008B569F" w:rsidRDefault="00970C8B" w:rsidP="00CC51DA">
      <w:pPr>
        <w:widowControl w:val="0"/>
        <w:autoSpaceDE w:val="0"/>
        <w:autoSpaceDN w:val="0"/>
        <w:adjustRightInd w:val="0"/>
        <w:rPr>
          <w:rFonts w:ascii="OpenSans" w:hAnsi="OpenSans" w:cs="OpenSans"/>
          <w:color w:val="2E2E2E"/>
        </w:rPr>
      </w:pPr>
      <w:hyperlink r:id="rId9" w:history="1">
        <w:r w:rsidR="00CC51DA" w:rsidRPr="008B569F">
          <w:rPr>
            <w:rFonts w:ascii="OpenSans" w:hAnsi="OpenSans" w:cs="OpenSans"/>
            <w:color w:val="D6313C"/>
          </w:rPr>
          <w:t>Grant Finder</w:t>
        </w:r>
      </w:hyperlink>
      <w:r w:rsidR="00CC51DA" w:rsidRPr="008B569F">
        <w:rPr>
          <w:rFonts w:ascii="OpenSans" w:hAnsi="OpenSans" w:cs="OpenSans"/>
          <w:color w:val="2E2E2E"/>
        </w:rPr>
        <w:t xml:space="preserve"> - </w:t>
      </w:r>
      <w:hyperlink r:id="rId10" w:history="1">
        <w:r w:rsidR="000050C0" w:rsidRPr="000050C0">
          <w:rPr>
            <w:rStyle w:val="Hyperlink"/>
            <w:rFonts w:ascii="OpenSans" w:hAnsi="OpenSans" w:cs="OpenSans"/>
          </w:rPr>
          <w:t>http://www.business.gov.au/assistance</w:t>
        </w:r>
      </w:hyperlink>
    </w:p>
    <w:p w14:paraId="36666724" w14:textId="7ECB9C75" w:rsidR="00E42EA2" w:rsidRPr="008B569F" w:rsidRDefault="00E42EA2" w:rsidP="00CC51DA">
      <w:pPr>
        <w:widowControl w:val="0"/>
        <w:autoSpaceDE w:val="0"/>
        <w:autoSpaceDN w:val="0"/>
        <w:adjustRightInd w:val="0"/>
        <w:rPr>
          <w:rFonts w:ascii="OpenSans" w:hAnsi="OpenSans" w:cs="OpenSans"/>
          <w:color w:val="2E2E2E"/>
        </w:rPr>
      </w:pPr>
      <w:r w:rsidRPr="008B569F">
        <w:rPr>
          <w:rFonts w:ascii="OpenSans" w:hAnsi="OpenSans" w:cs="OpenSans"/>
          <w:color w:val="D6313C"/>
        </w:rPr>
        <w:t>Dept of Social Services</w:t>
      </w:r>
      <w:r w:rsidR="000050C0">
        <w:rPr>
          <w:rFonts w:ascii="OpenSans" w:hAnsi="OpenSans" w:cs="OpenSans"/>
          <w:color w:val="D6313C"/>
        </w:rPr>
        <w:t xml:space="preserve"> Community Grants Hub</w:t>
      </w:r>
      <w:r w:rsidRPr="008B569F">
        <w:rPr>
          <w:rFonts w:ascii="OpenSans" w:hAnsi="OpenSans" w:cs="OpenSans"/>
          <w:color w:val="2E2E2E"/>
        </w:rPr>
        <w:t xml:space="preserve"> </w:t>
      </w:r>
      <w:hyperlink r:id="rId11" w:history="1">
        <w:r w:rsidR="000050C0" w:rsidRPr="000050C0">
          <w:rPr>
            <w:rStyle w:val="Hyperlink"/>
            <w:rFonts w:ascii="OpenSans" w:hAnsi="OpenSans" w:cs="OpenSans"/>
          </w:rPr>
          <w:t>https://www.communitygrants.gov.au/</w:t>
        </w:r>
      </w:hyperlink>
    </w:p>
    <w:p w14:paraId="118FA846" w14:textId="77777777" w:rsidR="00E42EA2" w:rsidRDefault="00E42EA2" w:rsidP="00CC51DA">
      <w:pPr>
        <w:widowControl w:val="0"/>
        <w:autoSpaceDE w:val="0"/>
        <w:autoSpaceDN w:val="0"/>
        <w:adjustRightInd w:val="0"/>
        <w:rPr>
          <w:rFonts w:ascii="OpenSans-Bold" w:hAnsi="OpenSans-Bold" w:cs="OpenSans-Bold"/>
          <w:b/>
          <w:bCs/>
          <w:color w:val="262087"/>
          <w:sz w:val="38"/>
          <w:szCs w:val="38"/>
        </w:rPr>
      </w:pPr>
    </w:p>
    <w:p w14:paraId="4F3730E3" w14:textId="77777777" w:rsidR="00AE51BB" w:rsidRDefault="00AE51BB" w:rsidP="00CC51DA">
      <w:pPr>
        <w:widowControl w:val="0"/>
        <w:autoSpaceDE w:val="0"/>
        <w:autoSpaceDN w:val="0"/>
        <w:adjustRightInd w:val="0"/>
        <w:rPr>
          <w:rFonts w:ascii="OpenSans-Bold" w:hAnsi="OpenSans-Bold" w:cs="OpenSans-Bold"/>
          <w:b/>
          <w:bCs/>
          <w:color w:val="262087"/>
          <w:sz w:val="38"/>
          <w:szCs w:val="38"/>
        </w:rPr>
      </w:pPr>
    </w:p>
    <w:p w14:paraId="135B5BCB" w14:textId="77777777" w:rsidR="00CC51DA" w:rsidRDefault="00CC51DA" w:rsidP="00CC51DA">
      <w:pPr>
        <w:widowControl w:val="0"/>
        <w:autoSpaceDE w:val="0"/>
        <w:autoSpaceDN w:val="0"/>
        <w:adjustRightInd w:val="0"/>
        <w:rPr>
          <w:rFonts w:ascii="OpenSans" w:hAnsi="OpenSans" w:cs="OpenSans"/>
          <w:color w:val="1A1A1A"/>
          <w:sz w:val="38"/>
          <w:szCs w:val="38"/>
        </w:rPr>
      </w:pPr>
      <w:r>
        <w:rPr>
          <w:rFonts w:ascii="OpenSans-Bold" w:hAnsi="OpenSans-Bold" w:cs="OpenSans-Bold"/>
          <w:b/>
          <w:bCs/>
          <w:color w:val="262087"/>
          <w:sz w:val="38"/>
          <w:szCs w:val="38"/>
        </w:rPr>
        <w:t>State Grants</w:t>
      </w:r>
    </w:p>
    <w:p w14:paraId="32DD40BB" w14:textId="77777777" w:rsidR="00CC51DA" w:rsidRPr="008B569F" w:rsidRDefault="00CC51DA" w:rsidP="00CC51DA">
      <w:pPr>
        <w:widowControl w:val="0"/>
        <w:autoSpaceDE w:val="0"/>
        <w:autoSpaceDN w:val="0"/>
        <w:adjustRightInd w:val="0"/>
        <w:rPr>
          <w:rFonts w:ascii="OpenSans" w:hAnsi="OpenSans" w:cs="OpenSans"/>
          <w:color w:val="2E2E2E"/>
        </w:rPr>
      </w:pPr>
      <w:r w:rsidRPr="008B569F">
        <w:rPr>
          <w:rFonts w:ascii="OpenSans" w:hAnsi="OpenSans" w:cs="OpenSans"/>
          <w:color w:val="2E2E2E"/>
        </w:rPr>
        <w:t>Each State has its own priorities.  Some grants may also appear similar to federal grant alternatives but with a local flavour</w:t>
      </w:r>
    </w:p>
    <w:p w14:paraId="6D09126F" w14:textId="77777777" w:rsidR="00CC51DA" w:rsidRPr="008B569F" w:rsidRDefault="00970C8B" w:rsidP="00CC51DA">
      <w:pPr>
        <w:widowControl w:val="0"/>
        <w:tabs>
          <w:tab w:val="left" w:pos="2540"/>
        </w:tabs>
        <w:autoSpaceDE w:val="0"/>
        <w:autoSpaceDN w:val="0"/>
        <w:adjustRightInd w:val="0"/>
        <w:rPr>
          <w:rFonts w:ascii="OpenSans" w:hAnsi="OpenSans" w:cs="OpenSans"/>
          <w:color w:val="2E2E2E"/>
        </w:rPr>
      </w:pPr>
      <w:hyperlink r:id="rId12" w:history="1">
        <w:r w:rsidR="00CC51DA" w:rsidRPr="008B569F">
          <w:rPr>
            <w:rFonts w:ascii="OpenSans" w:hAnsi="OpenSans" w:cs="OpenSans"/>
            <w:color w:val="D6313C"/>
          </w:rPr>
          <w:t>Grants Victoria</w:t>
        </w:r>
      </w:hyperlink>
      <w:r w:rsidR="00CC51DA" w:rsidRPr="008B569F">
        <w:rPr>
          <w:rFonts w:ascii="OpenSans" w:hAnsi="OpenSans" w:cs="OpenSans"/>
          <w:color w:val="2E2E2E"/>
        </w:rPr>
        <w:tab/>
        <w:t xml:space="preserve"> - </w:t>
      </w:r>
      <w:hyperlink r:id="rId13" w:history="1">
        <w:r w:rsidR="00CC51DA" w:rsidRPr="008B569F">
          <w:rPr>
            <w:rStyle w:val="Hyperlink"/>
            <w:rFonts w:ascii="OpenSans" w:hAnsi="OpenSans" w:cs="OpenSans"/>
          </w:rPr>
          <w:t>http://www.vic.gov.au/grants.html</w:t>
        </w:r>
      </w:hyperlink>
      <w:r w:rsidR="00CC51DA" w:rsidRPr="008B569F">
        <w:rPr>
          <w:rFonts w:ascii="OpenSans" w:hAnsi="OpenSans" w:cs="OpenSans"/>
          <w:color w:val="2E2E2E"/>
        </w:rPr>
        <w:t xml:space="preserve"> </w:t>
      </w:r>
    </w:p>
    <w:p w14:paraId="101517A0" w14:textId="77777777" w:rsidR="00CC51DA" w:rsidRPr="008B569F" w:rsidRDefault="00970C8B" w:rsidP="00CC51DA">
      <w:pPr>
        <w:widowControl w:val="0"/>
        <w:autoSpaceDE w:val="0"/>
        <w:autoSpaceDN w:val="0"/>
        <w:adjustRightInd w:val="0"/>
        <w:rPr>
          <w:rFonts w:ascii="OpenSans" w:hAnsi="OpenSans" w:cs="OpenSans"/>
          <w:color w:val="2E2E2E"/>
        </w:rPr>
      </w:pPr>
      <w:hyperlink r:id="rId14" w:history="1">
        <w:r w:rsidR="00CC51DA" w:rsidRPr="008B569F">
          <w:rPr>
            <w:rFonts w:ascii="OpenSans" w:hAnsi="OpenSans" w:cs="OpenSans"/>
            <w:color w:val="D6313C"/>
          </w:rPr>
          <w:t>ACT Government Grants</w:t>
        </w:r>
      </w:hyperlink>
      <w:r w:rsidR="00CC51DA" w:rsidRPr="008B569F">
        <w:rPr>
          <w:rFonts w:ascii="OpenSans" w:hAnsi="OpenSans" w:cs="OpenSans"/>
          <w:color w:val="2E2E2E"/>
        </w:rPr>
        <w:t xml:space="preserve"> - </w:t>
      </w:r>
      <w:hyperlink r:id="rId15" w:history="1">
        <w:r w:rsidR="00CC51DA" w:rsidRPr="008B569F">
          <w:rPr>
            <w:rStyle w:val="Hyperlink"/>
            <w:rFonts w:ascii="OpenSans" w:hAnsi="OpenSans" w:cs="OpenSans"/>
          </w:rPr>
          <w:t>http://www.grants.act.gov.au</w:t>
        </w:r>
      </w:hyperlink>
      <w:r w:rsidR="00CC51DA" w:rsidRPr="008B569F">
        <w:rPr>
          <w:rFonts w:ascii="OpenSans" w:hAnsi="OpenSans" w:cs="OpenSans"/>
          <w:color w:val="2E2E2E"/>
        </w:rPr>
        <w:t xml:space="preserve"> </w:t>
      </w:r>
    </w:p>
    <w:p w14:paraId="14380CCD" w14:textId="1F75EA85" w:rsidR="00CC51DA" w:rsidRPr="008B569F" w:rsidRDefault="00970C8B" w:rsidP="00CC51DA">
      <w:pPr>
        <w:widowControl w:val="0"/>
        <w:autoSpaceDE w:val="0"/>
        <w:autoSpaceDN w:val="0"/>
        <w:adjustRightInd w:val="0"/>
        <w:rPr>
          <w:rFonts w:ascii="OpenSans" w:hAnsi="OpenSans" w:cs="OpenSans"/>
          <w:color w:val="2E2E2E"/>
        </w:rPr>
      </w:pPr>
      <w:hyperlink r:id="rId16" w:history="1">
        <w:r w:rsidR="00CC51DA" w:rsidRPr="008B569F">
          <w:rPr>
            <w:rFonts w:ascii="OpenSans" w:hAnsi="OpenSans" w:cs="OpenSans"/>
            <w:color w:val="D6313C"/>
          </w:rPr>
          <w:t>NSW</w:t>
        </w:r>
      </w:hyperlink>
      <w:r w:rsidR="00CC51DA" w:rsidRPr="008B569F">
        <w:rPr>
          <w:rFonts w:ascii="OpenSans" w:hAnsi="OpenSans" w:cs="OpenSans"/>
          <w:color w:val="2E2E2E"/>
        </w:rPr>
        <w:t xml:space="preserve"> </w:t>
      </w:r>
      <w:r w:rsidR="000050C0">
        <w:rPr>
          <w:rFonts w:ascii="OpenSans" w:hAnsi="OpenSans" w:cs="OpenSans"/>
          <w:color w:val="2E2E2E"/>
        </w:rPr>
        <w:t>–</w:t>
      </w:r>
      <w:r w:rsidR="00CC51DA" w:rsidRPr="008B569F">
        <w:rPr>
          <w:rFonts w:ascii="OpenSans" w:hAnsi="OpenSans" w:cs="OpenSans"/>
          <w:color w:val="2E2E2E"/>
        </w:rPr>
        <w:t xml:space="preserve"> </w:t>
      </w:r>
      <w:r w:rsidR="000050C0">
        <w:t>See Federal plus:</w:t>
      </w:r>
      <w:r w:rsidR="000050C0">
        <w:br/>
      </w:r>
      <w:hyperlink r:id="rId17" w:history="1">
        <w:r w:rsidR="000050C0" w:rsidRPr="000050C0">
          <w:rPr>
            <w:rStyle w:val="Hyperlink"/>
            <w:rFonts w:ascii="OpenSans" w:hAnsi="OpenSans" w:cs="OpenSans"/>
          </w:rPr>
          <w:t>http://www.aph.gov.au/About_Parliament/Parliamentary_Departments/Parliamentary_Library/pubs/rp/rp1516/Quick_Guides/ComGrants#_State_Government_Grants</w:t>
        </w:r>
      </w:hyperlink>
    </w:p>
    <w:p w14:paraId="454FC660" w14:textId="6BEF8767" w:rsidR="00CC51DA" w:rsidRPr="008B569F" w:rsidRDefault="00970C8B" w:rsidP="00CC51DA">
      <w:pPr>
        <w:widowControl w:val="0"/>
        <w:autoSpaceDE w:val="0"/>
        <w:autoSpaceDN w:val="0"/>
        <w:adjustRightInd w:val="0"/>
        <w:rPr>
          <w:rFonts w:ascii="OpenSans" w:hAnsi="OpenSans" w:cs="OpenSans"/>
          <w:color w:val="2E2E2E"/>
        </w:rPr>
      </w:pPr>
      <w:hyperlink r:id="rId18" w:history="1">
        <w:r w:rsidR="00CC51DA" w:rsidRPr="008B569F">
          <w:rPr>
            <w:rFonts w:ascii="OpenSans" w:hAnsi="OpenSans" w:cs="OpenSans"/>
            <w:color w:val="D6313C"/>
          </w:rPr>
          <w:t>Northern Territory Government</w:t>
        </w:r>
      </w:hyperlink>
      <w:r w:rsidR="00CC51DA" w:rsidRPr="008B569F">
        <w:rPr>
          <w:rFonts w:ascii="OpenSans" w:hAnsi="OpenSans" w:cs="OpenSans"/>
          <w:color w:val="2E2E2E"/>
        </w:rPr>
        <w:t xml:space="preserve"> - </w:t>
      </w:r>
      <w:hyperlink r:id="rId19" w:history="1">
        <w:r w:rsidR="000050C0" w:rsidRPr="000050C0">
          <w:rPr>
            <w:rStyle w:val="Hyperlink"/>
            <w:rFonts w:ascii="OpenSans" w:hAnsi="OpenSans" w:cs="OpenSans"/>
          </w:rPr>
          <w:t>https://nt.gov.au/community/community-grants-and-volunteers/grants-directory</w:t>
        </w:r>
      </w:hyperlink>
    </w:p>
    <w:p w14:paraId="23E0F7DD" w14:textId="21CBCACB" w:rsidR="000050C0" w:rsidRPr="008B569F" w:rsidRDefault="00970C8B" w:rsidP="00CC51DA">
      <w:pPr>
        <w:widowControl w:val="0"/>
        <w:autoSpaceDE w:val="0"/>
        <w:autoSpaceDN w:val="0"/>
        <w:adjustRightInd w:val="0"/>
        <w:rPr>
          <w:rFonts w:ascii="OpenSans" w:hAnsi="OpenSans" w:cs="OpenSans"/>
          <w:color w:val="2E2E2E"/>
        </w:rPr>
      </w:pPr>
      <w:hyperlink r:id="rId20" w:history="1">
        <w:r w:rsidR="00CC51DA" w:rsidRPr="008B569F">
          <w:rPr>
            <w:rFonts w:ascii="OpenSans" w:hAnsi="OpenSans" w:cs="OpenSans"/>
            <w:color w:val="D6313C"/>
          </w:rPr>
          <w:t>Queensland Grants</w:t>
        </w:r>
      </w:hyperlink>
      <w:r w:rsidR="00CC51DA" w:rsidRPr="008B569F">
        <w:rPr>
          <w:rFonts w:ascii="OpenSans" w:hAnsi="OpenSans" w:cs="OpenSans"/>
          <w:color w:val="2E2E2E"/>
        </w:rPr>
        <w:t xml:space="preserve"> - </w:t>
      </w:r>
      <w:hyperlink r:id="rId21" w:history="1">
        <w:r w:rsidR="000050C0" w:rsidRPr="000050C0">
          <w:rPr>
            <w:rStyle w:val="Hyperlink"/>
            <w:rFonts w:ascii="OpenSans" w:hAnsi="OpenSans" w:cs="OpenSans"/>
          </w:rPr>
          <w:t>https://www.qld.gov.au/community/community-organisations-volunteering/funding-grants-resources/</w:t>
        </w:r>
      </w:hyperlink>
    </w:p>
    <w:p w14:paraId="099D41F7" w14:textId="1E78733B" w:rsidR="00CC51DA" w:rsidRDefault="00970C8B" w:rsidP="00CC51DA">
      <w:pPr>
        <w:widowControl w:val="0"/>
        <w:autoSpaceDE w:val="0"/>
        <w:autoSpaceDN w:val="0"/>
        <w:adjustRightInd w:val="0"/>
        <w:rPr>
          <w:rFonts w:ascii="OpenSans" w:hAnsi="OpenSans" w:cs="OpenSans"/>
          <w:color w:val="2E2E2E"/>
        </w:rPr>
      </w:pPr>
      <w:hyperlink r:id="rId22" w:history="1">
        <w:r w:rsidR="00CC51DA" w:rsidRPr="008B569F">
          <w:rPr>
            <w:rFonts w:ascii="OpenSans" w:hAnsi="OpenSans" w:cs="OpenSans"/>
            <w:color w:val="D6313C"/>
          </w:rPr>
          <w:t>Tasmania Grants</w:t>
        </w:r>
      </w:hyperlink>
      <w:r w:rsidR="00CC51DA" w:rsidRPr="008B569F">
        <w:rPr>
          <w:rFonts w:ascii="OpenSans" w:hAnsi="OpenSans" w:cs="OpenSans"/>
          <w:color w:val="2E2E2E"/>
        </w:rPr>
        <w:t xml:space="preserve"> - </w:t>
      </w:r>
      <w:hyperlink r:id="rId23" w:history="1">
        <w:r w:rsidR="00CC51DA" w:rsidRPr="008B569F">
          <w:rPr>
            <w:rStyle w:val="Hyperlink"/>
            <w:rFonts w:ascii="OpenSans" w:hAnsi="OpenSans" w:cs="OpenSans"/>
          </w:rPr>
          <w:t>http://www.dpac.tas.gov.au/divisions/csr/grants_and_community_engagement</w:t>
        </w:r>
      </w:hyperlink>
      <w:r w:rsidR="00CC51DA" w:rsidRPr="008B569F">
        <w:rPr>
          <w:rFonts w:ascii="OpenSans" w:hAnsi="OpenSans" w:cs="OpenSans"/>
          <w:color w:val="2E2E2E"/>
        </w:rPr>
        <w:t xml:space="preserve"> </w:t>
      </w:r>
    </w:p>
    <w:p w14:paraId="0DE95103" w14:textId="4BFD5254" w:rsidR="000050C0" w:rsidRDefault="00970C8B" w:rsidP="00CC51DA">
      <w:pPr>
        <w:widowControl w:val="0"/>
        <w:autoSpaceDE w:val="0"/>
        <w:autoSpaceDN w:val="0"/>
        <w:adjustRightInd w:val="0"/>
        <w:rPr>
          <w:rFonts w:ascii="OpenSans" w:hAnsi="OpenSans" w:cs="OpenSans"/>
          <w:color w:val="2E2E2E"/>
        </w:rPr>
      </w:pPr>
      <w:hyperlink r:id="rId24" w:history="1">
        <w:r w:rsidR="000050C0" w:rsidRPr="00C8188C">
          <w:rPr>
            <w:rStyle w:val="Hyperlink"/>
            <w:rFonts w:ascii="OpenSans" w:hAnsi="OpenSans" w:cs="OpenSans"/>
          </w:rPr>
          <w:t>https://www.business.tas.gov.au/finances-tax-and-insurance/seeking-finance-and-funding/applying-for-grants</w:t>
        </w:r>
      </w:hyperlink>
    </w:p>
    <w:p w14:paraId="70F86716" w14:textId="77777777" w:rsidR="00CC51DA" w:rsidRPr="008B569F" w:rsidRDefault="00970C8B" w:rsidP="00CC51DA">
      <w:pPr>
        <w:widowControl w:val="0"/>
        <w:autoSpaceDE w:val="0"/>
        <w:autoSpaceDN w:val="0"/>
        <w:adjustRightInd w:val="0"/>
        <w:rPr>
          <w:rFonts w:ascii="OpenSans" w:hAnsi="OpenSans" w:cs="OpenSans"/>
          <w:color w:val="2E2E2E"/>
        </w:rPr>
      </w:pPr>
      <w:hyperlink r:id="rId25" w:history="1">
        <w:r w:rsidR="00CC51DA" w:rsidRPr="008B569F">
          <w:rPr>
            <w:rFonts w:ascii="OpenSans" w:hAnsi="OpenSans" w:cs="OpenSans"/>
            <w:color w:val="D6313C"/>
          </w:rPr>
          <w:t>Western Australia</w:t>
        </w:r>
      </w:hyperlink>
      <w:r w:rsidR="00CC51DA" w:rsidRPr="008B569F">
        <w:rPr>
          <w:rFonts w:ascii="OpenSans" w:hAnsi="OpenSans" w:cs="OpenSans"/>
          <w:color w:val="2E2E2E"/>
        </w:rPr>
        <w:t xml:space="preserve"> - </w:t>
      </w:r>
      <w:hyperlink r:id="rId26" w:history="1">
        <w:r w:rsidR="00CC51DA" w:rsidRPr="008B569F">
          <w:rPr>
            <w:rStyle w:val="Hyperlink"/>
            <w:rFonts w:ascii="OpenSans" w:hAnsi="OpenSans" w:cs="OpenSans"/>
          </w:rPr>
          <w:t>http://grantsdirectory.dlg.wa.gov.au</w:t>
        </w:r>
      </w:hyperlink>
      <w:r w:rsidR="00CC51DA" w:rsidRPr="008B569F">
        <w:rPr>
          <w:rFonts w:ascii="OpenSans" w:hAnsi="OpenSans" w:cs="OpenSans"/>
          <w:color w:val="2E2E2E"/>
        </w:rPr>
        <w:t xml:space="preserve"> </w:t>
      </w:r>
    </w:p>
    <w:p w14:paraId="0497A657" w14:textId="77777777" w:rsidR="00CC51DA" w:rsidRPr="008B569F" w:rsidRDefault="00970C8B" w:rsidP="00CC51DA">
      <w:pPr>
        <w:widowControl w:val="0"/>
        <w:autoSpaceDE w:val="0"/>
        <w:autoSpaceDN w:val="0"/>
        <w:adjustRightInd w:val="0"/>
        <w:rPr>
          <w:rFonts w:ascii="OpenSans" w:hAnsi="OpenSans" w:cs="OpenSans"/>
          <w:color w:val="2E2E2E"/>
        </w:rPr>
      </w:pPr>
      <w:hyperlink r:id="rId27" w:history="1">
        <w:r w:rsidR="00CC51DA" w:rsidRPr="008B569F">
          <w:rPr>
            <w:rFonts w:ascii="OpenSans" w:hAnsi="OpenSans" w:cs="OpenSans"/>
            <w:color w:val="D6313C"/>
          </w:rPr>
          <w:t>South Australia</w:t>
        </w:r>
      </w:hyperlink>
      <w:r w:rsidR="00CC51DA" w:rsidRPr="008B569F">
        <w:rPr>
          <w:rFonts w:ascii="OpenSans" w:hAnsi="OpenSans" w:cs="OpenSans"/>
          <w:color w:val="2E2E2E"/>
        </w:rPr>
        <w:t xml:space="preserve"> - </w:t>
      </w:r>
      <w:hyperlink r:id="rId28" w:history="1">
        <w:r w:rsidR="00CC51DA" w:rsidRPr="008B569F">
          <w:rPr>
            <w:rStyle w:val="Hyperlink"/>
            <w:rFonts w:ascii="OpenSans" w:hAnsi="OpenSans" w:cs="OpenSans"/>
          </w:rPr>
          <w:t>https://www.sa.gov.au/topics/employment-money-taxes/financial-support/grants</w:t>
        </w:r>
      </w:hyperlink>
      <w:r w:rsidR="00CC51DA" w:rsidRPr="008B569F">
        <w:rPr>
          <w:rFonts w:ascii="OpenSans" w:hAnsi="OpenSans" w:cs="OpenSans"/>
          <w:color w:val="2E2E2E"/>
        </w:rPr>
        <w:t xml:space="preserve"> </w:t>
      </w:r>
    </w:p>
    <w:p w14:paraId="48D50815" w14:textId="77777777" w:rsidR="00AE51BB" w:rsidRDefault="00AE51BB" w:rsidP="00CC51DA">
      <w:pPr>
        <w:widowControl w:val="0"/>
        <w:autoSpaceDE w:val="0"/>
        <w:autoSpaceDN w:val="0"/>
        <w:adjustRightInd w:val="0"/>
        <w:rPr>
          <w:rFonts w:ascii="OpenSans-Bold" w:hAnsi="OpenSans-Bold" w:cs="OpenSans-Bold"/>
          <w:b/>
          <w:bCs/>
          <w:color w:val="262087"/>
          <w:sz w:val="38"/>
          <w:szCs w:val="38"/>
        </w:rPr>
      </w:pPr>
    </w:p>
    <w:p w14:paraId="2FA3FB7A" w14:textId="77777777" w:rsidR="00CC51DA" w:rsidRDefault="00CC51DA" w:rsidP="00CC51DA">
      <w:pPr>
        <w:widowControl w:val="0"/>
        <w:autoSpaceDE w:val="0"/>
        <w:autoSpaceDN w:val="0"/>
        <w:adjustRightInd w:val="0"/>
        <w:rPr>
          <w:rFonts w:ascii="OpenSans" w:hAnsi="OpenSans" w:cs="OpenSans"/>
          <w:color w:val="1A1A1A"/>
          <w:sz w:val="38"/>
          <w:szCs w:val="38"/>
        </w:rPr>
      </w:pPr>
      <w:r>
        <w:rPr>
          <w:rFonts w:ascii="OpenSans-Bold" w:hAnsi="OpenSans-Bold" w:cs="OpenSans-Bold"/>
          <w:b/>
          <w:bCs/>
          <w:color w:val="262087"/>
          <w:sz w:val="38"/>
          <w:szCs w:val="38"/>
        </w:rPr>
        <w:t>Local Government Grants</w:t>
      </w:r>
    </w:p>
    <w:p w14:paraId="40F335BC" w14:textId="3E25BC8D" w:rsidR="00CC51DA" w:rsidRDefault="00CC51DA" w:rsidP="00CC51DA">
      <w:pPr>
        <w:widowControl w:val="0"/>
        <w:autoSpaceDE w:val="0"/>
        <w:autoSpaceDN w:val="0"/>
        <w:adjustRightInd w:val="0"/>
        <w:rPr>
          <w:rFonts w:ascii="OpenSans" w:hAnsi="OpenSans" w:cs="OpenSans"/>
          <w:color w:val="2E2E2E"/>
        </w:rPr>
      </w:pPr>
      <w:r w:rsidRPr="008B569F">
        <w:rPr>
          <w:rFonts w:ascii="OpenSans" w:hAnsi="OpenSans" w:cs="OpenSans"/>
          <w:color w:val="2E2E2E"/>
        </w:rPr>
        <w:t xml:space="preserve">Don’t forget to look up your local government website – especially for community building </w:t>
      </w:r>
      <w:r w:rsidR="00EF388F">
        <w:rPr>
          <w:rFonts w:ascii="OpenSans" w:hAnsi="OpenSans" w:cs="OpenSans"/>
          <w:color w:val="2E2E2E"/>
        </w:rPr>
        <w:t xml:space="preserve">and local business </w:t>
      </w:r>
      <w:r w:rsidRPr="008B569F">
        <w:rPr>
          <w:rFonts w:ascii="OpenSans" w:hAnsi="OpenSans" w:cs="OpenSans"/>
          <w:color w:val="2E2E2E"/>
        </w:rPr>
        <w:t>grants</w:t>
      </w:r>
      <w:r w:rsidR="008B569F">
        <w:rPr>
          <w:rFonts w:ascii="OpenSans" w:hAnsi="OpenSans" w:cs="OpenSans"/>
          <w:color w:val="2E2E2E"/>
        </w:rPr>
        <w:t>.</w:t>
      </w:r>
    </w:p>
    <w:p w14:paraId="4D6152E6" w14:textId="77777777" w:rsidR="008B569F" w:rsidRDefault="008B569F" w:rsidP="00CC51DA">
      <w:pPr>
        <w:widowControl w:val="0"/>
        <w:autoSpaceDE w:val="0"/>
        <w:autoSpaceDN w:val="0"/>
        <w:adjustRightInd w:val="0"/>
        <w:rPr>
          <w:rFonts w:ascii="OpenSans" w:hAnsi="OpenSans" w:cs="OpenSans"/>
          <w:color w:val="2E2E2E"/>
        </w:rPr>
      </w:pPr>
    </w:p>
    <w:p w14:paraId="29B62716" w14:textId="77777777" w:rsidR="00CC51DA" w:rsidRDefault="00CC51DA" w:rsidP="00CC51DA">
      <w:pPr>
        <w:widowControl w:val="0"/>
        <w:autoSpaceDE w:val="0"/>
        <w:autoSpaceDN w:val="0"/>
        <w:adjustRightInd w:val="0"/>
        <w:rPr>
          <w:rFonts w:ascii="OpenSans" w:hAnsi="OpenSans" w:cs="OpenSans"/>
          <w:color w:val="1A1A1A"/>
          <w:sz w:val="38"/>
          <w:szCs w:val="38"/>
        </w:rPr>
      </w:pPr>
      <w:r>
        <w:rPr>
          <w:rFonts w:ascii="OpenSans-Bold" w:hAnsi="OpenSans-Bold" w:cs="OpenSans-Bold"/>
          <w:b/>
          <w:bCs/>
          <w:color w:val="262087"/>
          <w:sz w:val="38"/>
          <w:szCs w:val="38"/>
        </w:rPr>
        <w:t>Sector specific grants</w:t>
      </w:r>
    </w:p>
    <w:p w14:paraId="4C062F30" w14:textId="77777777" w:rsidR="00CC51DA" w:rsidRPr="008B569F" w:rsidRDefault="00CC51DA" w:rsidP="00CC51DA">
      <w:pPr>
        <w:widowControl w:val="0"/>
        <w:autoSpaceDE w:val="0"/>
        <w:autoSpaceDN w:val="0"/>
        <w:adjustRightInd w:val="0"/>
        <w:rPr>
          <w:rFonts w:ascii="OpenSans" w:hAnsi="OpenSans" w:cs="OpenSans"/>
          <w:color w:val="2E2E2E"/>
        </w:rPr>
      </w:pPr>
      <w:r w:rsidRPr="008B569F">
        <w:rPr>
          <w:rFonts w:ascii="OpenSans" w:hAnsi="OpenSans" w:cs="OpenSans"/>
          <w:color w:val="2E2E2E"/>
        </w:rPr>
        <w:t>eg arts, coast guard, tourism, multicultural etc.</w:t>
      </w:r>
    </w:p>
    <w:p w14:paraId="244D271F" w14:textId="77777777" w:rsidR="00CC51DA" w:rsidRPr="008B569F" w:rsidRDefault="00CC51DA" w:rsidP="00CC51DA">
      <w:pPr>
        <w:widowControl w:val="0"/>
        <w:autoSpaceDE w:val="0"/>
        <w:autoSpaceDN w:val="0"/>
        <w:adjustRightInd w:val="0"/>
        <w:rPr>
          <w:rFonts w:ascii="OpenSans" w:hAnsi="OpenSans" w:cs="OpenSans"/>
          <w:color w:val="2E2E2E"/>
        </w:rPr>
      </w:pPr>
      <w:r w:rsidRPr="008B569F">
        <w:rPr>
          <w:rFonts w:ascii="OpenSans" w:hAnsi="OpenSans" w:cs="OpenSans"/>
          <w:color w:val="2E2E2E"/>
        </w:rPr>
        <w:t>Carry out a web search specifically for the industry you are involved in.</w:t>
      </w:r>
    </w:p>
    <w:p w14:paraId="14298CB9" w14:textId="2A920C4F" w:rsidR="00CC51DA" w:rsidRDefault="00501090" w:rsidP="00CC51DA">
      <w:pPr>
        <w:widowControl w:val="0"/>
        <w:autoSpaceDE w:val="0"/>
        <w:autoSpaceDN w:val="0"/>
        <w:adjustRightInd w:val="0"/>
        <w:rPr>
          <w:rFonts w:ascii="OpenSans" w:hAnsi="OpenSans" w:cs="OpenSans"/>
          <w:color w:val="1A1A1A"/>
          <w:sz w:val="38"/>
          <w:szCs w:val="38"/>
        </w:rPr>
      </w:pPr>
      <w:r>
        <w:rPr>
          <w:rFonts w:ascii="OpenSans-Bold" w:hAnsi="OpenSans-Bold" w:cs="OpenSans-Bold"/>
          <w:b/>
          <w:bCs/>
          <w:color w:val="262087"/>
          <w:sz w:val="38"/>
          <w:szCs w:val="38"/>
        </w:rPr>
        <w:br w:type="column"/>
      </w:r>
      <w:r w:rsidR="00CC51DA">
        <w:rPr>
          <w:rFonts w:ascii="OpenSans-Bold" w:hAnsi="OpenSans-Bold" w:cs="OpenSans-Bold"/>
          <w:b/>
          <w:bCs/>
          <w:color w:val="262087"/>
          <w:sz w:val="38"/>
          <w:szCs w:val="38"/>
        </w:rPr>
        <w:lastRenderedPageBreak/>
        <w:t>Philanthropic trusts and foundations</w:t>
      </w:r>
    </w:p>
    <w:p w14:paraId="190842EA" w14:textId="77777777" w:rsidR="00CC51DA" w:rsidRPr="008B569F" w:rsidRDefault="00CC51DA" w:rsidP="00CC51DA">
      <w:pPr>
        <w:widowControl w:val="0"/>
        <w:autoSpaceDE w:val="0"/>
        <w:autoSpaceDN w:val="0"/>
        <w:adjustRightInd w:val="0"/>
        <w:rPr>
          <w:rFonts w:ascii="OpenSans" w:hAnsi="OpenSans" w:cs="OpenSans"/>
          <w:color w:val="2E2E2E"/>
        </w:rPr>
      </w:pPr>
      <w:r w:rsidRPr="008B569F">
        <w:rPr>
          <w:rFonts w:ascii="OpenSans" w:hAnsi="OpenSans" w:cs="OpenSans"/>
          <w:color w:val="2E2E2E"/>
        </w:rPr>
        <w:t>If you have Deductible Gift Recipient (DGR) status, philanthropics are generally humanitarian in nature, providing funding for the better good</w:t>
      </w:r>
    </w:p>
    <w:p w14:paraId="6CFBDD34" w14:textId="77777777" w:rsidR="00CC51DA" w:rsidRPr="008B569F" w:rsidRDefault="00970C8B" w:rsidP="00CC51DA">
      <w:pPr>
        <w:widowControl w:val="0"/>
        <w:autoSpaceDE w:val="0"/>
        <w:autoSpaceDN w:val="0"/>
        <w:adjustRightInd w:val="0"/>
        <w:rPr>
          <w:rFonts w:ascii="OpenSans" w:hAnsi="OpenSans" w:cs="OpenSans"/>
          <w:color w:val="2E2E2E"/>
        </w:rPr>
      </w:pPr>
      <w:hyperlink r:id="rId29" w:history="1">
        <w:r w:rsidR="00CC51DA" w:rsidRPr="008B569F">
          <w:rPr>
            <w:rFonts w:ascii="OpenSans" w:hAnsi="OpenSans" w:cs="OpenSans"/>
            <w:color w:val="D6313C"/>
          </w:rPr>
          <w:t>Pro Bono Australia</w:t>
        </w:r>
      </w:hyperlink>
      <w:r w:rsidR="00CC51DA" w:rsidRPr="008B569F">
        <w:rPr>
          <w:rFonts w:ascii="OpenSans" w:hAnsi="OpenSans" w:cs="OpenSans"/>
          <w:color w:val="2E2E2E"/>
        </w:rPr>
        <w:t xml:space="preserve"> - </w:t>
      </w:r>
      <w:hyperlink r:id="rId30" w:history="1">
        <w:r w:rsidR="00CC51DA" w:rsidRPr="008B569F">
          <w:rPr>
            <w:rStyle w:val="Hyperlink"/>
            <w:rFonts w:ascii="OpenSans" w:hAnsi="OpenSans" w:cs="OpenSans"/>
          </w:rPr>
          <w:t>http://probonoaustralia.com.au</w:t>
        </w:r>
      </w:hyperlink>
      <w:r w:rsidR="00CC51DA" w:rsidRPr="008B569F">
        <w:rPr>
          <w:rFonts w:ascii="OpenSans" w:hAnsi="OpenSans" w:cs="OpenSans"/>
          <w:color w:val="2E2E2E"/>
        </w:rPr>
        <w:t xml:space="preserve"> </w:t>
      </w:r>
    </w:p>
    <w:p w14:paraId="1561F7B3" w14:textId="77777777" w:rsidR="00CC51DA" w:rsidRDefault="00970C8B" w:rsidP="00CC51DA">
      <w:pPr>
        <w:widowControl w:val="0"/>
        <w:autoSpaceDE w:val="0"/>
        <w:autoSpaceDN w:val="0"/>
        <w:adjustRightInd w:val="0"/>
        <w:rPr>
          <w:rFonts w:ascii="OpenSans" w:hAnsi="OpenSans" w:cs="OpenSans"/>
          <w:color w:val="2E2E2E"/>
        </w:rPr>
      </w:pPr>
      <w:hyperlink r:id="rId31" w:history="1">
        <w:r w:rsidR="00CC51DA" w:rsidRPr="008B569F">
          <w:rPr>
            <w:rFonts w:ascii="OpenSans" w:hAnsi="OpenSans" w:cs="OpenSans"/>
            <w:color w:val="D6313C"/>
          </w:rPr>
          <w:t>Ross Trust</w:t>
        </w:r>
      </w:hyperlink>
      <w:r w:rsidR="00CC51DA" w:rsidRPr="008B569F">
        <w:rPr>
          <w:rFonts w:ascii="OpenSans" w:hAnsi="OpenSans" w:cs="OpenSans"/>
          <w:color w:val="2E2E2E"/>
        </w:rPr>
        <w:t xml:space="preserve"> - </w:t>
      </w:r>
      <w:hyperlink r:id="rId32" w:history="1">
        <w:r w:rsidR="00CC51DA" w:rsidRPr="008B569F">
          <w:rPr>
            <w:rStyle w:val="Hyperlink"/>
            <w:rFonts w:ascii="OpenSans" w:hAnsi="OpenSans" w:cs="OpenSans"/>
          </w:rPr>
          <w:t>http://rosstrust.org.au/resources/resources/</w:t>
        </w:r>
      </w:hyperlink>
      <w:r w:rsidR="00CC51DA" w:rsidRPr="008B569F">
        <w:rPr>
          <w:rFonts w:ascii="OpenSans" w:hAnsi="OpenSans" w:cs="OpenSans"/>
          <w:color w:val="2E2E2E"/>
        </w:rPr>
        <w:t xml:space="preserve"> </w:t>
      </w:r>
    </w:p>
    <w:p w14:paraId="6A683F67" w14:textId="77777777" w:rsidR="00AE51BB" w:rsidRDefault="00AE51BB" w:rsidP="00CC51DA">
      <w:pPr>
        <w:widowControl w:val="0"/>
        <w:autoSpaceDE w:val="0"/>
        <w:autoSpaceDN w:val="0"/>
        <w:adjustRightInd w:val="0"/>
        <w:rPr>
          <w:rFonts w:ascii="OpenSans-Bold" w:hAnsi="OpenSans-Bold" w:cs="OpenSans-Bold"/>
          <w:b/>
          <w:bCs/>
          <w:color w:val="262087"/>
          <w:sz w:val="38"/>
          <w:szCs w:val="38"/>
        </w:rPr>
      </w:pPr>
    </w:p>
    <w:p w14:paraId="3C554728" w14:textId="77777777" w:rsidR="00CC51DA" w:rsidRDefault="00CC51DA" w:rsidP="00CC51DA">
      <w:pPr>
        <w:widowControl w:val="0"/>
        <w:autoSpaceDE w:val="0"/>
        <w:autoSpaceDN w:val="0"/>
        <w:adjustRightInd w:val="0"/>
        <w:rPr>
          <w:rFonts w:ascii="OpenSans" w:hAnsi="OpenSans" w:cs="OpenSans"/>
          <w:color w:val="1A1A1A"/>
          <w:sz w:val="38"/>
          <w:szCs w:val="38"/>
        </w:rPr>
      </w:pPr>
      <w:r>
        <w:rPr>
          <w:rFonts w:ascii="OpenSans-Bold" w:hAnsi="OpenSans-Bold" w:cs="OpenSans-Bold"/>
          <w:b/>
          <w:bCs/>
          <w:color w:val="262087"/>
          <w:sz w:val="38"/>
          <w:szCs w:val="38"/>
        </w:rPr>
        <w:t>Venture Capital/Business Angels</w:t>
      </w:r>
    </w:p>
    <w:p w14:paraId="2E97A339" w14:textId="77777777" w:rsidR="00CC51DA" w:rsidRPr="008B569F" w:rsidRDefault="00CC51DA" w:rsidP="00CC51DA">
      <w:pPr>
        <w:widowControl w:val="0"/>
        <w:autoSpaceDE w:val="0"/>
        <w:autoSpaceDN w:val="0"/>
        <w:adjustRightInd w:val="0"/>
        <w:rPr>
          <w:rFonts w:ascii="OpenSans" w:hAnsi="OpenSans" w:cs="OpenSans"/>
          <w:color w:val="2E2E2E"/>
        </w:rPr>
      </w:pPr>
      <w:r w:rsidRPr="008B569F">
        <w:rPr>
          <w:rFonts w:ascii="OpenSans" w:hAnsi="OpenSans" w:cs="OpenSans"/>
          <w:color w:val="2E2E2E"/>
        </w:rPr>
        <w:t>Private sector investment with the skills you need if you are an early stage start-up company with high potential growth</w:t>
      </w:r>
    </w:p>
    <w:p w14:paraId="0A5D8572" w14:textId="77777777" w:rsidR="00CC51DA" w:rsidRPr="008B569F" w:rsidRDefault="00970C8B" w:rsidP="00CC51DA">
      <w:pPr>
        <w:widowControl w:val="0"/>
        <w:autoSpaceDE w:val="0"/>
        <w:autoSpaceDN w:val="0"/>
        <w:adjustRightInd w:val="0"/>
        <w:rPr>
          <w:rFonts w:ascii="OpenSans" w:hAnsi="OpenSans" w:cs="OpenSans"/>
          <w:color w:val="2E2E2E"/>
        </w:rPr>
      </w:pPr>
      <w:hyperlink r:id="rId33" w:history="1">
        <w:r w:rsidR="00CC51DA" w:rsidRPr="008B569F">
          <w:rPr>
            <w:rFonts w:ascii="OpenSans" w:hAnsi="OpenSans" w:cs="OpenSans"/>
            <w:color w:val="D6313C"/>
          </w:rPr>
          <w:t>Business Angels</w:t>
        </w:r>
      </w:hyperlink>
      <w:r w:rsidR="00CC51DA" w:rsidRPr="008B569F">
        <w:rPr>
          <w:rFonts w:ascii="OpenSans" w:hAnsi="OpenSans" w:cs="OpenSans"/>
          <w:color w:val="2E2E2E"/>
        </w:rPr>
        <w:t xml:space="preserve"> - </w:t>
      </w:r>
      <w:hyperlink r:id="rId34" w:history="1">
        <w:r w:rsidR="00CC51DA" w:rsidRPr="008B569F">
          <w:rPr>
            <w:rStyle w:val="Hyperlink"/>
            <w:rFonts w:ascii="OpenSans" w:hAnsi="OpenSans" w:cs="OpenSans"/>
          </w:rPr>
          <w:t>http://businessangels.com.au</w:t>
        </w:r>
      </w:hyperlink>
      <w:r w:rsidR="00CC51DA" w:rsidRPr="008B569F">
        <w:rPr>
          <w:rFonts w:ascii="OpenSans" w:hAnsi="OpenSans" w:cs="OpenSans"/>
          <w:color w:val="2E2E2E"/>
        </w:rPr>
        <w:t xml:space="preserve"> </w:t>
      </w:r>
    </w:p>
    <w:p w14:paraId="40D521AF" w14:textId="77777777" w:rsidR="00CC51DA" w:rsidRPr="008B569F" w:rsidRDefault="00970C8B" w:rsidP="00CC51DA">
      <w:pPr>
        <w:widowControl w:val="0"/>
        <w:autoSpaceDE w:val="0"/>
        <w:autoSpaceDN w:val="0"/>
        <w:adjustRightInd w:val="0"/>
        <w:rPr>
          <w:rFonts w:ascii="OpenSans" w:hAnsi="OpenSans" w:cs="OpenSans"/>
          <w:color w:val="2E2E2E"/>
        </w:rPr>
      </w:pPr>
      <w:hyperlink r:id="rId35" w:history="1">
        <w:r w:rsidR="00CC51DA" w:rsidRPr="008B569F">
          <w:rPr>
            <w:rFonts w:ascii="OpenSans" w:hAnsi="OpenSans" w:cs="OpenSans"/>
            <w:color w:val="D6313C"/>
          </w:rPr>
          <w:t>Angel Investment</w:t>
        </w:r>
      </w:hyperlink>
      <w:r w:rsidR="00CC51DA" w:rsidRPr="008B569F">
        <w:rPr>
          <w:rFonts w:ascii="OpenSans" w:hAnsi="OpenSans" w:cs="OpenSans"/>
          <w:color w:val="2E2E2E"/>
        </w:rPr>
        <w:t xml:space="preserve"> - </w:t>
      </w:r>
      <w:hyperlink r:id="rId36" w:history="1">
        <w:r w:rsidR="00CC51DA" w:rsidRPr="008B569F">
          <w:rPr>
            <w:rStyle w:val="Hyperlink"/>
            <w:rFonts w:ascii="OpenSans" w:hAnsi="OpenSans" w:cs="OpenSans"/>
          </w:rPr>
          <w:t>https://www.australianinvestmentnetwork.com</w:t>
        </w:r>
      </w:hyperlink>
      <w:r w:rsidR="00CC51DA" w:rsidRPr="008B569F">
        <w:rPr>
          <w:rFonts w:ascii="OpenSans" w:hAnsi="OpenSans" w:cs="OpenSans"/>
          <w:color w:val="2E2E2E"/>
        </w:rPr>
        <w:t xml:space="preserve"> </w:t>
      </w:r>
    </w:p>
    <w:p w14:paraId="4B7A040D" w14:textId="77777777" w:rsidR="00AE51BB" w:rsidRDefault="00AE51BB" w:rsidP="00CC51DA">
      <w:pPr>
        <w:widowControl w:val="0"/>
        <w:autoSpaceDE w:val="0"/>
        <w:autoSpaceDN w:val="0"/>
        <w:adjustRightInd w:val="0"/>
        <w:rPr>
          <w:rFonts w:ascii="OpenSans-Bold" w:hAnsi="OpenSans-Bold" w:cs="OpenSans-Bold"/>
          <w:b/>
          <w:bCs/>
          <w:color w:val="262087"/>
          <w:sz w:val="38"/>
          <w:szCs w:val="38"/>
        </w:rPr>
      </w:pPr>
    </w:p>
    <w:p w14:paraId="22FA3985" w14:textId="77777777" w:rsidR="00CC51DA" w:rsidRDefault="00CC51DA" w:rsidP="00CC51DA">
      <w:pPr>
        <w:widowControl w:val="0"/>
        <w:autoSpaceDE w:val="0"/>
        <w:autoSpaceDN w:val="0"/>
        <w:adjustRightInd w:val="0"/>
        <w:rPr>
          <w:rFonts w:ascii="OpenSans" w:hAnsi="OpenSans" w:cs="OpenSans"/>
          <w:color w:val="1A1A1A"/>
          <w:sz w:val="38"/>
          <w:szCs w:val="38"/>
        </w:rPr>
      </w:pPr>
      <w:r>
        <w:rPr>
          <w:rFonts w:ascii="OpenSans-Bold" w:hAnsi="OpenSans-Bold" w:cs="OpenSans-Bold"/>
          <w:b/>
          <w:bCs/>
          <w:color w:val="262087"/>
          <w:sz w:val="38"/>
          <w:szCs w:val="38"/>
        </w:rPr>
        <w:t>Crowd Funding</w:t>
      </w:r>
    </w:p>
    <w:p w14:paraId="747D7223" w14:textId="77777777" w:rsidR="00CC51DA" w:rsidRPr="008B569F" w:rsidRDefault="00CC51DA" w:rsidP="00CC51DA">
      <w:pPr>
        <w:widowControl w:val="0"/>
        <w:autoSpaceDE w:val="0"/>
        <w:autoSpaceDN w:val="0"/>
        <w:adjustRightInd w:val="0"/>
        <w:rPr>
          <w:rFonts w:ascii="OpenSans" w:hAnsi="OpenSans" w:cs="OpenSans"/>
          <w:color w:val="2E2E2E"/>
        </w:rPr>
      </w:pPr>
      <w:r w:rsidRPr="008B569F">
        <w:rPr>
          <w:rFonts w:ascii="OpenSans" w:hAnsi="OpenSans" w:cs="OpenSans"/>
          <w:color w:val="2E2E2E"/>
        </w:rPr>
        <w:t>Source pledges of support via the internet for your worthy cause or new business idea</w:t>
      </w:r>
    </w:p>
    <w:p w14:paraId="0B90AC38" w14:textId="77777777" w:rsidR="00CC51DA" w:rsidRPr="008B569F" w:rsidRDefault="00970C8B" w:rsidP="00CC51DA">
      <w:pPr>
        <w:widowControl w:val="0"/>
        <w:autoSpaceDE w:val="0"/>
        <w:autoSpaceDN w:val="0"/>
        <w:adjustRightInd w:val="0"/>
        <w:rPr>
          <w:rFonts w:ascii="OpenSans" w:hAnsi="OpenSans" w:cs="OpenSans"/>
          <w:color w:val="2E2E2E"/>
        </w:rPr>
      </w:pPr>
      <w:hyperlink r:id="rId37" w:history="1">
        <w:r w:rsidR="00CC51DA" w:rsidRPr="008B569F">
          <w:rPr>
            <w:rFonts w:ascii="OpenSans" w:hAnsi="OpenSans" w:cs="OpenSans"/>
            <w:color w:val="D6313C"/>
          </w:rPr>
          <w:t>Kickstarter Australia</w:t>
        </w:r>
      </w:hyperlink>
      <w:r w:rsidR="00CC51DA" w:rsidRPr="008B569F">
        <w:rPr>
          <w:rFonts w:ascii="OpenSans" w:hAnsi="OpenSans" w:cs="OpenSans"/>
          <w:color w:val="2E2E2E"/>
        </w:rPr>
        <w:t xml:space="preserve"> - </w:t>
      </w:r>
      <w:hyperlink r:id="rId38" w:history="1">
        <w:r w:rsidR="00CC51DA" w:rsidRPr="008B569F">
          <w:rPr>
            <w:rStyle w:val="Hyperlink"/>
            <w:rFonts w:ascii="OpenSans" w:hAnsi="OpenSans" w:cs="OpenSans"/>
          </w:rPr>
          <w:t>https://www.kickstarter.com</w:t>
        </w:r>
      </w:hyperlink>
      <w:r w:rsidR="00CC51DA" w:rsidRPr="008B569F">
        <w:rPr>
          <w:rFonts w:ascii="OpenSans" w:hAnsi="OpenSans" w:cs="OpenSans"/>
          <w:color w:val="2E2E2E"/>
        </w:rPr>
        <w:t xml:space="preserve"> </w:t>
      </w:r>
    </w:p>
    <w:p w14:paraId="482B8B6D" w14:textId="77777777" w:rsidR="00CC51DA" w:rsidRPr="008B569F" w:rsidRDefault="00970C8B" w:rsidP="00CC51DA">
      <w:pPr>
        <w:widowControl w:val="0"/>
        <w:autoSpaceDE w:val="0"/>
        <w:autoSpaceDN w:val="0"/>
        <w:adjustRightInd w:val="0"/>
        <w:rPr>
          <w:rFonts w:ascii="OpenSans" w:hAnsi="OpenSans" w:cs="OpenSans"/>
          <w:color w:val="2E2E2E"/>
        </w:rPr>
      </w:pPr>
      <w:hyperlink r:id="rId39" w:history="1">
        <w:r w:rsidR="00CC51DA" w:rsidRPr="008B569F">
          <w:rPr>
            <w:rFonts w:ascii="OpenSans" w:hAnsi="OpenSans" w:cs="OpenSans"/>
            <w:color w:val="D6313C"/>
          </w:rPr>
          <w:t>Go Fund Me</w:t>
        </w:r>
      </w:hyperlink>
      <w:r w:rsidR="00CC51DA" w:rsidRPr="008B569F">
        <w:rPr>
          <w:rFonts w:ascii="OpenSans" w:hAnsi="OpenSans" w:cs="OpenSans"/>
          <w:color w:val="2E2E2E"/>
        </w:rPr>
        <w:t xml:space="preserve"> - </w:t>
      </w:r>
      <w:hyperlink r:id="rId40" w:history="1">
        <w:r w:rsidR="00CC51DA" w:rsidRPr="008B569F">
          <w:rPr>
            <w:rStyle w:val="Hyperlink"/>
            <w:rFonts w:ascii="OpenSans" w:hAnsi="OpenSans" w:cs="OpenSans"/>
          </w:rPr>
          <w:t>https://www.gofundme.com/</w:t>
        </w:r>
      </w:hyperlink>
      <w:r w:rsidR="00CC51DA" w:rsidRPr="008B569F">
        <w:rPr>
          <w:rFonts w:ascii="OpenSans" w:hAnsi="OpenSans" w:cs="OpenSans"/>
          <w:color w:val="2E2E2E"/>
        </w:rPr>
        <w:t xml:space="preserve"> </w:t>
      </w:r>
    </w:p>
    <w:p w14:paraId="4990BF72" w14:textId="77777777" w:rsidR="00AE51BB" w:rsidRDefault="00AE51BB" w:rsidP="00CC51DA">
      <w:pPr>
        <w:widowControl w:val="0"/>
        <w:autoSpaceDE w:val="0"/>
        <w:autoSpaceDN w:val="0"/>
        <w:adjustRightInd w:val="0"/>
        <w:rPr>
          <w:rFonts w:ascii="OpenSans-Bold" w:hAnsi="OpenSans-Bold" w:cs="OpenSans-Bold"/>
          <w:b/>
          <w:bCs/>
          <w:color w:val="262087"/>
          <w:sz w:val="38"/>
          <w:szCs w:val="38"/>
        </w:rPr>
      </w:pPr>
    </w:p>
    <w:p w14:paraId="510D5300" w14:textId="77777777" w:rsidR="00CC51DA" w:rsidRDefault="00CC51DA" w:rsidP="00CC51DA">
      <w:pPr>
        <w:widowControl w:val="0"/>
        <w:autoSpaceDE w:val="0"/>
        <w:autoSpaceDN w:val="0"/>
        <w:adjustRightInd w:val="0"/>
        <w:rPr>
          <w:rFonts w:ascii="OpenSans" w:hAnsi="OpenSans" w:cs="OpenSans"/>
          <w:color w:val="1A1A1A"/>
          <w:sz w:val="38"/>
          <w:szCs w:val="38"/>
        </w:rPr>
      </w:pPr>
      <w:r>
        <w:rPr>
          <w:rFonts w:ascii="OpenSans-Bold" w:hAnsi="OpenSans-Bold" w:cs="OpenSans-Bold"/>
          <w:b/>
          <w:bCs/>
          <w:color w:val="262087"/>
          <w:sz w:val="38"/>
          <w:szCs w:val="38"/>
        </w:rPr>
        <w:t>Fundraising</w:t>
      </w:r>
    </w:p>
    <w:p w14:paraId="073617FF" w14:textId="77777777" w:rsidR="00CC51DA" w:rsidRPr="008B569F" w:rsidRDefault="00970C8B" w:rsidP="00CC51DA">
      <w:pPr>
        <w:widowControl w:val="0"/>
        <w:autoSpaceDE w:val="0"/>
        <w:autoSpaceDN w:val="0"/>
        <w:adjustRightInd w:val="0"/>
        <w:rPr>
          <w:rFonts w:ascii="OpenSans" w:hAnsi="OpenSans" w:cs="OpenSans"/>
          <w:color w:val="2E2E2E"/>
        </w:rPr>
      </w:pPr>
      <w:hyperlink r:id="rId41" w:history="1">
        <w:r w:rsidR="00CC51DA" w:rsidRPr="008B569F">
          <w:rPr>
            <w:rFonts w:ascii="OpenSans" w:hAnsi="OpenSans" w:cs="OpenSans"/>
            <w:color w:val="D6313C"/>
          </w:rPr>
          <w:t>TeamMates Australasia</w:t>
        </w:r>
      </w:hyperlink>
      <w:r w:rsidR="00CC51DA" w:rsidRPr="008B569F">
        <w:rPr>
          <w:rFonts w:ascii="OpenSans" w:hAnsi="OpenSans" w:cs="OpenSans"/>
          <w:color w:val="1A1A1A"/>
        </w:rPr>
        <w:t xml:space="preserve"> - </w:t>
      </w:r>
      <w:hyperlink r:id="rId42" w:history="1">
        <w:r w:rsidR="00CC51DA" w:rsidRPr="008B569F">
          <w:rPr>
            <w:rStyle w:val="Hyperlink"/>
            <w:rFonts w:ascii="OpenSans" w:hAnsi="OpenSans" w:cs="OpenSans"/>
          </w:rPr>
          <w:t>http://teammatesaustralasia.com.au</w:t>
        </w:r>
      </w:hyperlink>
      <w:r w:rsidR="00CC51DA" w:rsidRPr="008B569F">
        <w:rPr>
          <w:rFonts w:ascii="OpenSans" w:hAnsi="OpenSans" w:cs="OpenSans"/>
          <w:color w:val="1A1A1A"/>
        </w:rPr>
        <w:t xml:space="preserve"> </w:t>
      </w:r>
    </w:p>
    <w:p w14:paraId="414341D1" w14:textId="77777777" w:rsidR="00AE51BB" w:rsidRDefault="00AE51BB" w:rsidP="00CC51DA">
      <w:pPr>
        <w:widowControl w:val="0"/>
        <w:autoSpaceDE w:val="0"/>
        <w:autoSpaceDN w:val="0"/>
        <w:adjustRightInd w:val="0"/>
        <w:rPr>
          <w:rFonts w:ascii="OpenSans" w:hAnsi="OpenSans" w:cs="OpenSans"/>
          <w:color w:val="00006D"/>
          <w:sz w:val="38"/>
          <w:szCs w:val="38"/>
        </w:rPr>
      </w:pPr>
    </w:p>
    <w:p w14:paraId="4C40C0E6" w14:textId="4FC84EBE" w:rsidR="004779B1" w:rsidRDefault="004779B1" w:rsidP="004779B1">
      <w:r>
        <w:t xml:space="preserve">Ready to get started?  There are paid subscription sites that will alert you to up and coming grant opportunities.  Listed below are </w:t>
      </w:r>
      <w:r w:rsidR="00EF388F">
        <w:t>other</w:t>
      </w:r>
      <w:r>
        <w:t xml:space="preserve"> sites that you can access for free:</w:t>
      </w:r>
    </w:p>
    <w:p w14:paraId="6B350674" w14:textId="77777777" w:rsidR="004779B1" w:rsidRDefault="004779B1" w:rsidP="004779B1"/>
    <w:p w14:paraId="3F896223" w14:textId="21A1F65C" w:rsidR="00CC51DA" w:rsidRPr="00AE51BB" w:rsidRDefault="000050C0" w:rsidP="00CC51DA">
      <w:pPr>
        <w:widowControl w:val="0"/>
        <w:autoSpaceDE w:val="0"/>
        <w:autoSpaceDN w:val="0"/>
        <w:adjustRightInd w:val="0"/>
        <w:rPr>
          <w:rFonts w:ascii="OpenSans" w:hAnsi="OpenSans" w:cs="OpenSans"/>
          <w:b/>
          <w:color w:val="1A1A1A"/>
          <w:sz w:val="38"/>
          <w:szCs w:val="38"/>
        </w:rPr>
      </w:pPr>
      <w:r>
        <w:rPr>
          <w:rFonts w:ascii="OpenSans" w:hAnsi="OpenSans" w:cs="OpenSans"/>
          <w:b/>
          <w:color w:val="00006D"/>
          <w:sz w:val="38"/>
          <w:szCs w:val="38"/>
        </w:rPr>
        <w:t>Other sources</w:t>
      </w:r>
    </w:p>
    <w:p w14:paraId="1486BD0C" w14:textId="77777777" w:rsidR="00CC51DA" w:rsidRPr="008B569F" w:rsidRDefault="00970C8B" w:rsidP="00CC51DA">
      <w:pPr>
        <w:widowControl w:val="0"/>
        <w:autoSpaceDE w:val="0"/>
        <w:autoSpaceDN w:val="0"/>
        <w:adjustRightInd w:val="0"/>
        <w:rPr>
          <w:rFonts w:ascii="OpenSans" w:hAnsi="OpenSans" w:cs="OpenSans"/>
          <w:color w:val="2E2E2E"/>
        </w:rPr>
      </w:pPr>
      <w:hyperlink r:id="rId43" w:history="1">
        <w:r w:rsidR="00CC51DA" w:rsidRPr="008B569F">
          <w:rPr>
            <w:rFonts w:ascii="OpenSans" w:hAnsi="OpenSans" w:cs="OpenSans"/>
            <w:color w:val="D6313C"/>
          </w:rPr>
          <w:t>Business</w:t>
        </w:r>
      </w:hyperlink>
      <w:r w:rsidR="00CC51DA" w:rsidRPr="008B569F">
        <w:rPr>
          <w:rFonts w:ascii="OpenSans" w:hAnsi="OpenSans" w:cs="OpenSans"/>
          <w:color w:val="1A1A1A"/>
        </w:rPr>
        <w:t xml:space="preserve"> - </w:t>
      </w:r>
      <w:hyperlink r:id="rId44" w:history="1">
        <w:r w:rsidR="00CC51DA" w:rsidRPr="008B569F">
          <w:rPr>
            <w:rStyle w:val="Hyperlink"/>
            <w:rFonts w:ascii="OpenSans" w:hAnsi="OpenSans" w:cs="OpenSans"/>
          </w:rPr>
          <w:t>http://business.grantguru.com.au</w:t>
        </w:r>
      </w:hyperlink>
      <w:r w:rsidR="00CC51DA" w:rsidRPr="008B569F">
        <w:rPr>
          <w:rFonts w:ascii="OpenSans" w:hAnsi="OpenSans" w:cs="OpenSans"/>
          <w:color w:val="1A1A1A"/>
        </w:rPr>
        <w:t xml:space="preserve"> </w:t>
      </w:r>
    </w:p>
    <w:p w14:paraId="100F3128" w14:textId="77777777" w:rsidR="002D4F6B" w:rsidRDefault="00970C8B" w:rsidP="00CC51DA">
      <w:pPr>
        <w:rPr>
          <w:rFonts w:ascii="OpenSans" w:hAnsi="OpenSans" w:cs="OpenSans"/>
          <w:color w:val="2E2E2E"/>
        </w:rPr>
      </w:pPr>
      <w:hyperlink r:id="rId45" w:history="1">
        <w:r w:rsidR="00CC51DA" w:rsidRPr="008B569F">
          <w:rPr>
            <w:rFonts w:ascii="OpenSans" w:hAnsi="OpenSans" w:cs="OpenSans"/>
            <w:color w:val="D6313C"/>
          </w:rPr>
          <w:t>Community</w:t>
        </w:r>
      </w:hyperlink>
      <w:r w:rsidR="00CC51DA" w:rsidRPr="008B569F">
        <w:rPr>
          <w:rFonts w:ascii="OpenSans" w:hAnsi="OpenSans" w:cs="OpenSans"/>
          <w:color w:val="2E2E2E"/>
        </w:rPr>
        <w:t xml:space="preserve"> - </w:t>
      </w:r>
      <w:hyperlink r:id="rId46" w:history="1">
        <w:r w:rsidR="00CC51DA" w:rsidRPr="008B569F">
          <w:rPr>
            <w:rStyle w:val="Hyperlink"/>
            <w:rFonts w:ascii="OpenSans" w:hAnsi="OpenSans" w:cs="OpenSans"/>
          </w:rPr>
          <w:t>http://community.grantready.com.au</w:t>
        </w:r>
      </w:hyperlink>
      <w:r w:rsidR="00CC51DA" w:rsidRPr="008B569F">
        <w:rPr>
          <w:rFonts w:ascii="OpenSans" w:hAnsi="OpenSans" w:cs="OpenSans"/>
          <w:color w:val="2E2E2E"/>
        </w:rPr>
        <w:t xml:space="preserve"> </w:t>
      </w:r>
    </w:p>
    <w:p w14:paraId="31DD7D0F" w14:textId="26935AC1" w:rsidR="00F72041" w:rsidRDefault="000050C0" w:rsidP="00CC51DA">
      <w:pPr>
        <w:rPr>
          <w:rFonts w:ascii="OpenSans" w:hAnsi="OpenSans" w:cs="OpenSans"/>
          <w:color w:val="2E2E2E"/>
        </w:rPr>
      </w:pPr>
      <w:r>
        <w:rPr>
          <w:rFonts w:ascii="OpenSans" w:hAnsi="OpenSans" w:cs="OpenSans"/>
          <w:color w:val="2E2E2E"/>
        </w:rPr>
        <w:t xml:space="preserve">Government/Territories/NFP’s - </w:t>
      </w:r>
      <w:hyperlink r:id="rId47" w:anchor="_State_Government_Grants" w:history="1">
        <w:r w:rsidRPr="00C8188C">
          <w:rPr>
            <w:rStyle w:val="Hyperlink"/>
            <w:rFonts w:ascii="OpenSans" w:hAnsi="OpenSans" w:cs="OpenSans"/>
          </w:rPr>
          <w:t>http://www.aph.gov.au/About_Parliament/Parliamentary_Departments/Parliamentary_Library/pubs/rp/rp1516/Quick_Guides/ComGrants#_State_Government_Grants</w:t>
        </w:r>
      </w:hyperlink>
    </w:p>
    <w:p w14:paraId="3851D4BC" w14:textId="77777777" w:rsidR="000050C0" w:rsidRDefault="000050C0" w:rsidP="00CC51DA">
      <w:pPr>
        <w:rPr>
          <w:rFonts w:ascii="OpenSans" w:hAnsi="OpenSans" w:cs="OpenSans"/>
          <w:color w:val="2E2E2E"/>
        </w:rPr>
      </w:pPr>
    </w:p>
    <w:p w14:paraId="191384C3" w14:textId="77777777" w:rsidR="00F72041" w:rsidRDefault="00F72041" w:rsidP="00CC51DA">
      <w:pPr>
        <w:rPr>
          <w:rFonts w:ascii="OpenSans" w:hAnsi="OpenSans" w:cs="OpenSans"/>
          <w:color w:val="2E2E2E"/>
        </w:rPr>
      </w:pPr>
    </w:p>
    <w:p w14:paraId="1CD8FE4A" w14:textId="77777777" w:rsidR="00F72041" w:rsidRDefault="00F72041" w:rsidP="00CC51DA">
      <w:pPr>
        <w:rPr>
          <w:rFonts w:ascii="OpenSans" w:hAnsi="OpenSans" w:cs="OpenSans"/>
          <w:color w:val="D34817" w:themeColor="accent1"/>
          <w:sz w:val="38"/>
          <w:szCs w:val="38"/>
        </w:rPr>
      </w:pPr>
      <w:r w:rsidRPr="00F72041">
        <w:rPr>
          <w:rFonts w:ascii="OpenSans" w:hAnsi="OpenSans" w:cs="OpenSans"/>
          <w:color w:val="D34817" w:themeColor="accent1"/>
          <w:sz w:val="38"/>
          <w:szCs w:val="38"/>
        </w:rPr>
        <w:t>Found something you’re interested in?</w:t>
      </w:r>
    </w:p>
    <w:p w14:paraId="4BA0215E" w14:textId="77777777" w:rsidR="00F72041" w:rsidRPr="00F72041" w:rsidRDefault="00F72041" w:rsidP="00F72041"/>
    <w:p w14:paraId="592CEDBC" w14:textId="77777777" w:rsidR="00F72041" w:rsidRDefault="00F72041" w:rsidP="00CC51DA">
      <w:pPr>
        <w:rPr>
          <w:rFonts w:ascii="OpenSans" w:hAnsi="OpenSans" w:cs="OpenSans"/>
          <w:color w:val="2E2E2E"/>
        </w:rPr>
      </w:pPr>
      <w:r>
        <w:rPr>
          <w:rFonts w:ascii="OpenSans" w:hAnsi="OpenSans" w:cs="OpenSans"/>
          <w:color w:val="2E2E2E"/>
        </w:rPr>
        <w:t>Contact us and we’ll:</w:t>
      </w:r>
    </w:p>
    <w:p w14:paraId="2BA9364A" w14:textId="77777777" w:rsidR="00F72041" w:rsidRDefault="00F72041" w:rsidP="00F72041">
      <w:pPr>
        <w:pStyle w:val="ListParagraph"/>
        <w:numPr>
          <w:ilvl w:val="0"/>
          <w:numId w:val="6"/>
        </w:numPr>
        <w:rPr>
          <w:rFonts w:ascii="OpenSans" w:hAnsi="OpenSans" w:cs="OpenSans"/>
          <w:color w:val="2E2E2E"/>
        </w:rPr>
      </w:pPr>
      <w:r>
        <w:rPr>
          <w:rFonts w:ascii="OpenSans" w:hAnsi="OpenSans" w:cs="OpenSans"/>
          <w:color w:val="2E2E2E"/>
        </w:rPr>
        <w:t>Write the grant application for you, or</w:t>
      </w:r>
    </w:p>
    <w:p w14:paraId="15948B6E" w14:textId="77777777" w:rsidR="00F72041" w:rsidRDefault="00F72041" w:rsidP="00F72041">
      <w:pPr>
        <w:pStyle w:val="ListParagraph"/>
        <w:numPr>
          <w:ilvl w:val="0"/>
          <w:numId w:val="6"/>
        </w:numPr>
        <w:rPr>
          <w:rFonts w:ascii="OpenSans" w:hAnsi="OpenSans" w:cs="OpenSans"/>
          <w:color w:val="2E2E2E"/>
        </w:rPr>
      </w:pPr>
      <w:r>
        <w:rPr>
          <w:rFonts w:ascii="OpenSans" w:hAnsi="OpenSans" w:cs="OpenSans"/>
          <w:color w:val="2E2E2E"/>
        </w:rPr>
        <w:t>Provide feedback to help get your application over the line, or</w:t>
      </w:r>
    </w:p>
    <w:p w14:paraId="7EB5A691" w14:textId="77777777" w:rsidR="00F72041" w:rsidRDefault="00F72041" w:rsidP="00F72041">
      <w:pPr>
        <w:pStyle w:val="ListParagraph"/>
        <w:numPr>
          <w:ilvl w:val="0"/>
          <w:numId w:val="6"/>
        </w:numPr>
        <w:rPr>
          <w:rFonts w:ascii="OpenSans" w:hAnsi="OpenSans" w:cs="OpenSans"/>
          <w:color w:val="2E2E2E"/>
        </w:rPr>
      </w:pPr>
      <w:r>
        <w:rPr>
          <w:rFonts w:ascii="OpenSans" w:hAnsi="OpenSans" w:cs="OpenSans"/>
          <w:color w:val="2E2E2E"/>
        </w:rPr>
        <w:t>Train you to write your own applications, or</w:t>
      </w:r>
    </w:p>
    <w:p w14:paraId="19C3FDF1" w14:textId="77777777" w:rsidR="00F72041" w:rsidRDefault="00F72041" w:rsidP="00F72041">
      <w:pPr>
        <w:pStyle w:val="ListParagraph"/>
        <w:numPr>
          <w:ilvl w:val="0"/>
          <w:numId w:val="6"/>
        </w:numPr>
        <w:rPr>
          <w:rFonts w:ascii="OpenSans" w:hAnsi="OpenSans" w:cs="OpenSans"/>
          <w:color w:val="2E2E2E"/>
        </w:rPr>
      </w:pPr>
      <w:r>
        <w:rPr>
          <w:rFonts w:ascii="OpenSans" w:hAnsi="OpenSans" w:cs="OpenSans"/>
          <w:color w:val="2E2E2E"/>
        </w:rPr>
        <w:t>Coach you to become a grant writing success</w:t>
      </w:r>
    </w:p>
    <w:p w14:paraId="0EF1C45F" w14:textId="77777777" w:rsidR="00F72041" w:rsidRDefault="00F72041" w:rsidP="00F72041">
      <w:pPr>
        <w:rPr>
          <w:rFonts w:ascii="OpenSans" w:hAnsi="OpenSans" w:cs="OpenSans"/>
          <w:color w:val="2E2E2E"/>
        </w:rPr>
      </w:pPr>
    </w:p>
    <w:p w14:paraId="6C071E5E" w14:textId="77777777" w:rsidR="00F72041" w:rsidRDefault="00F72041" w:rsidP="00F72041">
      <w:pPr>
        <w:rPr>
          <w:rFonts w:ascii="OpenSans" w:hAnsi="OpenSans" w:cs="OpenSans"/>
          <w:color w:val="2E2E2E"/>
        </w:rPr>
      </w:pPr>
      <w:r>
        <w:rPr>
          <w:rFonts w:ascii="OpenSans" w:hAnsi="OpenSans" w:cs="OpenSans"/>
          <w:color w:val="2E2E2E"/>
        </w:rPr>
        <w:t xml:space="preserve">Cal us today on 03 9005 5889, or email us your ideas to </w:t>
      </w:r>
      <w:hyperlink r:id="rId48" w:history="1">
        <w:r w:rsidRPr="00D948B5">
          <w:rPr>
            <w:rStyle w:val="Hyperlink"/>
            <w:rFonts w:ascii="OpenSans" w:hAnsi="OpenSans" w:cs="OpenSans"/>
          </w:rPr>
          <w:t>support@getthatgrant.com</w:t>
        </w:r>
      </w:hyperlink>
      <w:r>
        <w:rPr>
          <w:rFonts w:ascii="OpenSans" w:hAnsi="OpenSans" w:cs="OpenSans"/>
          <w:color w:val="2E2E2E"/>
        </w:rPr>
        <w:t>.</w:t>
      </w:r>
    </w:p>
    <w:p w14:paraId="6824DC48" w14:textId="77777777" w:rsidR="00F72041" w:rsidRPr="00F72041" w:rsidRDefault="00F72041" w:rsidP="00F72041">
      <w:pPr>
        <w:rPr>
          <w:rFonts w:ascii="OpenSans" w:hAnsi="OpenSans" w:cs="OpenSans"/>
          <w:color w:val="2E2E2E"/>
        </w:rPr>
      </w:pPr>
    </w:p>
    <w:p w14:paraId="692391CB" w14:textId="2E714B99" w:rsidR="00CC51DA" w:rsidRPr="001B4157" w:rsidRDefault="002D4F6B" w:rsidP="001B4157">
      <w:pPr>
        <w:widowControl w:val="0"/>
        <w:autoSpaceDE w:val="0"/>
        <w:autoSpaceDN w:val="0"/>
        <w:adjustRightInd w:val="0"/>
        <w:jc w:val="center"/>
        <w:rPr>
          <w:rFonts w:ascii="OpenSans-Bold" w:hAnsi="OpenSans-Bold" w:cs="OpenSans-Bold"/>
          <w:b/>
          <w:bCs/>
          <w:color w:val="C00000"/>
          <w:sz w:val="38"/>
          <w:szCs w:val="38"/>
        </w:rPr>
      </w:pPr>
      <w:r w:rsidRPr="001B4157">
        <w:rPr>
          <w:rFonts w:ascii="OpenSans-Bold" w:hAnsi="OpenSans-Bold" w:cs="OpenSans-Bold"/>
          <w:b/>
          <w:bCs/>
          <w:color w:val="C00000"/>
          <w:sz w:val="38"/>
          <w:szCs w:val="38"/>
        </w:rPr>
        <w:t>Rule of thumb - What can be funded?</w:t>
      </w:r>
    </w:p>
    <w:p w14:paraId="149CF835" w14:textId="77777777" w:rsidR="00B00983" w:rsidRDefault="002D4F6B" w:rsidP="00CC51DA">
      <w:r>
        <w:t>When it comes to the public purse,  grants are the financial instrument to assist in achieving government policy outcomes.</w:t>
      </w:r>
      <w:r w:rsidR="00B00983">
        <w:t xml:space="preserve">  Therefore, the primary interest is with the funding body.  </w:t>
      </w:r>
    </w:p>
    <w:p w14:paraId="64EACC76" w14:textId="77777777" w:rsidR="00B00983" w:rsidRDefault="00B00983" w:rsidP="00CC51DA"/>
    <w:p w14:paraId="1EB2C873" w14:textId="77777777" w:rsidR="00B00983" w:rsidRDefault="00B00983" w:rsidP="00CC51DA">
      <w:r>
        <w:t>If the benefits of your business or activity fall into any of the categories below, then read on.  If not, then look in a different direction:</w:t>
      </w:r>
    </w:p>
    <w:p w14:paraId="4BC0A7BD" w14:textId="77777777" w:rsidR="00B00983" w:rsidRDefault="00B00983" w:rsidP="00CC51DA"/>
    <w:p w14:paraId="38EFCDD6" w14:textId="77777777" w:rsidR="00B00983" w:rsidRDefault="00B00983" w:rsidP="00B00983">
      <w:pPr>
        <w:pStyle w:val="ListParagraph"/>
        <w:numPr>
          <w:ilvl w:val="0"/>
          <w:numId w:val="2"/>
        </w:numPr>
      </w:pPr>
      <w:r>
        <w:t xml:space="preserve">Economic </w:t>
      </w:r>
      <w:r w:rsidR="00025893">
        <w:t>(jobs, innovation, growth)</w:t>
      </w:r>
    </w:p>
    <w:p w14:paraId="62B84BDA" w14:textId="77777777" w:rsidR="00025893" w:rsidRDefault="00025893" w:rsidP="00B00983">
      <w:pPr>
        <w:pStyle w:val="ListParagraph"/>
        <w:numPr>
          <w:ilvl w:val="0"/>
          <w:numId w:val="2"/>
        </w:numPr>
      </w:pPr>
      <w:r>
        <w:t>Social (disadvantage, participation, multicultural)</w:t>
      </w:r>
    </w:p>
    <w:p w14:paraId="5342E47A" w14:textId="77777777" w:rsidR="00025893" w:rsidRDefault="00025893" w:rsidP="00B00983">
      <w:pPr>
        <w:pStyle w:val="ListParagraph"/>
        <w:numPr>
          <w:ilvl w:val="0"/>
          <w:numId w:val="2"/>
        </w:numPr>
      </w:pPr>
      <w:r>
        <w:t>Cultural (arts, sport, screen and TV)</w:t>
      </w:r>
    </w:p>
    <w:p w14:paraId="484406F1" w14:textId="77777777" w:rsidR="00025893" w:rsidRDefault="00025893" w:rsidP="00B00983">
      <w:pPr>
        <w:pStyle w:val="ListParagraph"/>
        <w:numPr>
          <w:ilvl w:val="0"/>
          <w:numId w:val="2"/>
        </w:numPr>
      </w:pPr>
      <w:r>
        <w:t>Environmental (sustainability, agriculture)</w:t>
      </w:r>
    </w:p>
    <w:p w14:paraId="74CB3798" w14:textId="77777777" w:rsidR="00025893" w:rsidRDefault="00025893" w:rsidP="00B00983">
      <w:pPr>
        <w:pStyle w:val="ListParagraph"/>
        <w:numPr>
          <w:ilvl w:val="0"/>
          <w:numId w:val="2"/>
        </w:numPr>
      </w:pPr>
      <w:r>
        <w:t>Health and welfare (research, health, welfare)</w:t>
      </w:r>
    </w:p>
    <w:p w14:paraId="3320BF93" w14:textId="77777777" w:rsidR="00025893" w:rsidRDefault="00025893" w:rsidP="00B00983">
      <w:pPr>
        <w:pStyle w:val="ListParagraph"/>
        <w:numPr>
          <w:ilvl w:val="0"/>
          <w:numId w:val="2"/>
        </w:numPr>
      </w:pPr>
      <w:r>
        <w:t>Education (pre-school, primary-tertiary, disengaged youth, skills and training)</w:t>
      </w:r>
    </w:p>
    <w:p w14:paraId="0A623FE6" w14:textId="77777777" w:rsidR="00B00983" w:rsidRDefault="00B00983" w:rsidP="00CC51DA"/>
    <w:p w14:paraId="763A17B1" w14:textId="77777777" w:rsidR="00B00983" w:rsidRPr="00B00983" w:rsidRDefault="00B00983" w:rsidP="00CC51DA">
      <w:pPr>
        <w:rPr>
          <w:b/>
        </w:rPr>
      </w:pPr>
      <w:r w:rsidRPr="00B00983">
        <w:rPr>
          <w:b/>
        </w:rPr>
        <w:t>Businesses</w:t>
      </w:r>
    </w:p>
    <w:p w14:paraId="2DABE9E6" w14:textId="77777777" w:rsidR="002D4F6B" w:rsidRDefault="00B00983" w:rsidP="00CC51DA">
      <w:r>
        <w:t>For business, the impetus is on growing future markets.  Current policy supports innovation and science, supporting entrepreneurs to develop and expand into new markets both in Australia and overseas.  If you have a business that is poised to grow, will expand into more new jobs or even bringing new ideas to market, then there is likely to be a grant for you; not just grants – tax breaks as well.</w:t>
      </w:r>
    </w:p>
    <w:p w14:paraId="3738D520" w14:textId="77777777" w:rsidR="00B00983" w:rsidRDefault="00B00983" w:rsidP="00CC51DA"/>
    <w:p w14:paraId="1A550BC9" w14:textId="77777777" w:rsidR="00B00983" w:rsidRDefault="00F72041" w:rsidP="00CC51DA">
      <w:r>
        <w:t>F</w:t>
      </w:r>
      <w:r w:rsidR="00B00983">
        <w:t>or the small business start-up that doesn’t have high economic aspirations, the funding is generally with a government approved mentor.  There are exceptions to this though, especially in areas of severe economic downturn.  Alternatively</w:t>
      </w:r>
      <w:r>
        <w:t>,</w:t>
      </w:r>
      <w:r w:rsidR="00B00983">
        <w:t xml:space="preserve"> the banks have good loan schemes to assist small business growth.</w:t>
      </w:r>
    </w:p>
    <w:p w14:paraId="4BB1EBB8" w14:textId="77777777" w:rsidR="00025893" w:rsidRDefault="00025893" w:rsidP="00CC51DA"/>
    <w:p w14:paraId="03ACD98C" w14:textId="77777777" w:rsidR="00025893" w:rsidRPr="00025893" w:rsidRDefault="00025893" w:rsidP="00CC51DA">
      <w:pPr>
        <w:rPr>
          <w:b/>
        </w:rPr>
      </w:pPr>
      <w:r w:rsidRPr="00025893">
        <w:rPr>
          <w:b/>
        </w:rPr>
        <w:t>Not-for-profit</w:t>
      </w:r>
    </w:p>
    <w:p w14:paraId="19229253" w14:textId="77777777" w:rsidR="00025893" w:rsidRDefault="00025893" w:rsidP="00CC51DA">
      <w:r>
        <w:t>The not-for-profit relies heavily on grants.  Most grant recipients must be incorporated although some unincorporated groups can apply under the auspice of an incorporated organization.  NFPs operate under all of the categories listed above.</w:t>
      </w:r>
    </w:p>
    <w:p w14:paraId="5E54320C" w14:textId="77777777" w:rsidR="00025893" w:rsidRDefault="00025893" w:rsidP="00CC51DA"/>
    <w:p w14:paraId="5F10E387" w14:textId="77777777" w:rsidR="00025893" w:rsidRDefault="00025893" w:rsidP="00CC51DA">
      <w:r>
        <w:t>If you are a business service that is ineligible to apply for a government grant, you may wish to consider offering your services to add value to NFPs who can include your service as part of their application (as long as it is directly related to the project being applied for).</w:t>
      </w:r>
    </w:p>
    <w:p w14:paraId="25F5A4D6" w14:textId="77777777" w:rsidR="00025893" w:rsidRDefault="00025893" w:rsidP="00CC51DA"/>
    <w:p w14:paraId="5BC163B5" w14:textId="77777777" w:rsidR="00025893" w:rsidRDefault="00E34102" w:rsidP="00CC51DA">
      <w:r>
        <w:t>Some NFPs, many</w:t>
      </w:r>
      <w:r w:rsidR="00025893">
        <w:t xml:space="preserve"> working with the most disadvantaged in the community</w:t>
      </w:r>
      <w:r>
        <w:t>, but there are a range of that are eligible for Deductible Gift Reci</w:t>
      </w:r>
      <w:r w:rsidR="004779B1">
        <w:t>pient (DGR) status.  This opens-</w:t>
      </w:r>
      <w:r>
        <w:t>up further opportunities for funding from philanthropic trusts.</w:t>
      </w:r>
      <w:r w:rsidR="004779B1" w:rsidRPr="004779B1">
        <w:t xml:space="preserve"> </w:t>
      </w:r>
      <w:r w:rsidR="004779B1">
        <w:t>others (</w:t>
      </w:r>
      <w:hyperlink r:id="rId49" w:history="1">
        <w:r w:rsidR="004779B1" w:rsidRPr="00076EB2">
          <w:rPr>
            <w:rStyle w:val="Hyperlink"/>
          </w:rPr>
          <w:t>https://www.ato.gov.au/Non-profit/Getting-started/Endorsement/Deductible-gift-recipient-(DGR)-endorsement/Types-of-DGRs/)</w:t>
        </w:r>
      </w:hyperlink>
    </w:p>
    <w:p w14:paraId="251AF8E9" w14:textId="77777777" w:rsidR="00E34102" w:rsidRDefault="00E34102" w:rsidP="00CC51DA"/>
    <w:p w14:paraId="16CBDA8A" w14:textId="77777777" w:rsidR="00E34102" w:rsidRDefault="00E34102" w:rsidP="00CC51DA">
      <w:pPr>
        <w:rPr>
          <w:b/>
        </w:rPr>
      </w:pPr>
      <w:r>
        <w:rPr>
          <w:b/>
        </w:rPr>
        <w:t>Individuals</w:t>
      </w:r>
    </w:p>
    <w:p w14:paraId="258B9615" w14:textId="50A13D3A" w:rsidR="00E34102" w:rsidRDefault="00E34102" w:rsidP="00CC51DA">
      <w:r>
        <w:t xml:space="preserve">There are not </w:t>
      </w:r>
      <w:r w:rsidR="00501090">
        <w:t xml:space="preserve">as </w:t>
      </w:r>
      <w:r>
        <w:t>many grant opportunities for individuals, although there are exceptions such as artists</w:t>
      </w:r>
      <w:r w:rsidR="00501090">
        <w:t xml:space="preserve"> or travel grants</w:t>
      </w:r>
      <w:r>
        <w:t>.</w:t>
      </w:r>
    </w:p>
    <w:p w14:paraId="77097513" w14:textId="1DDF4FA9" w:rsidR="00E34102" w:rsidRPr="001B4157" w:rsidRDefault="00C8357F" w:rsidP="001B4157">
      <w:pPr>
        <w:widowControl w:val="0"/>
        <w:autoSpaceDE w:val="0"/>
        <w:autoSpaceDN w:val="0"/>
        <w:adjustRightInd w:val="0"/>
        <w:jc w:val="center"/>
        <w:rPr>
          <w:rFonts w:ascii="OpenSans" w:hAnsi="OpenSans" w:cs="OpenSans"/>
          <w:b/>
          <w:color w:val="C00000"/>
          <w:sz w:val="38"/>
          <w:szCs w:val="38"/>
        </w:rPr>
      </w:pPr>
      <w:r>
        <w:rPr>
          <w:rFonts w:ascii="OpenSans" w:hAnsi="OpenSans" w:cs="OpenSans"/>
          <w:b/>
          <w:color w:val="C00000"/>
          <w:sz w:val="38"/>
          <w:szCs w:val="38"/>
        </w:rPr>
        <w:br w:type="column"/>
      </w:r>
      <w:r w:rsidR="00E34102" w:rsidRPr="001B4157">
        <w:rPr>
          <w:rFonts w:ascii="OpenSans" w:hAnsi="OpenSans" w:cs="OpenSans"/>
          <w:b/>
          <w:color w:val="C00000"/>
          <w:sz w:val="38"/>
          <w:szCs w:val="38"/>
        </w:rPr>
        <w:lastRenderedPageBreak/>
        <w:t>What kinds of grants are available?</w:t>
      </w:r>
    </w:p>
    <w:p w14:paraId="40DD44C0" w14:textId="77777777" w:rsidR="00E34102" w:rsidRDefault="00E34102" w:rsidP="00E34102"/>
    <w:p w14:paraId="03A3547E" w14:textId="77777777" w:rsidR="00E34102" w:rsidRDefault="00E34102" w:rsidP="00E34102">
      <w:r>
        <w:t>Grants come in many forms including:</w:t>
      </w:r>
    </w:p>
    <w:p w14:paraId="2BED17FA" w14:textId="77777777" w:rsidR="00E34102" w:rsidRDefault="00E34102" w:rsidP="00E34102"/>
    <w:p w14:paraId="41BDA01F" w14:textId="77777777" w:rsidR="00E34102" w:rsidRDefault="00E34102" w:rsidP="00E34102">
      <w:pPr>
        <w:pStyle w:val="ListParagraph"/>
        <w:numPr>
          <w:ilvl w:val="0"/>
          <w:numId w:val="3"/>
        </w:numPr>
      </w:pPr>
      <w:r>
        <w:t>Equipment</w:t>
      </w:r>
    </w:p>
    <w:p w14:paraId="22B497FC" w14:textId="77777777" w:rsidR="00E34102" w:rsidRDefault="00E34102" w:rsidP="00E34102">
      <w:pPr>
        <w:pStyle w:val="ListParagraph"/>
        <w:numPr>
          <w:ilvl w:val="0"/>
          <w:numId w:val="3"/>
        </w:numPr>
      </w:pPr>
      <w:r>
        <w:t>Travel</w:t>
      </w:r>
    </w:p>
    <w:p w14:paraId="05376668" w14:textId="77777777" w:rsidR="00E34102" w:rsidRDefault="00E34102" w:rsidP="00E34102">
      <w:pPr>
        <w:pStyle w:val="ListParagraph"/>
        <w:numPr>
          <w:ilvl w:val="0"/>
          <w:numId w:val="3"/>
        </w:numPr>
      </w:pPr>
      <w:r>
        <w:t>Capital/infrastructure</w:t>
      </w:r>
    </w:p>
    <w:p w14:paraId="39605EAD" w14:textId="77777777" w:rsidR="00E34102" w:rsidRDefault="00E34102" w:rsidP="00E34102">
      <w:pPr>
        <w:pStyle w:val="ListParagraph"/>
        <w:numPr>
          <w:ilvl w:val="0"/>
          <w:numId w:val="3"/>
        </w:numPr>
      </w:pPr>
      <w:r>
        <w:t>Social capital/community development</w:t>
      </w:r>
    </w:p>
    <w:p w14:paraId="411CE3D8" w14:textId="77777777" w:rsidR="00E34102" w:rsidRDefault="00E34102" w:rsidP="00E34102">
      <w:pPr>
        <w:pStyle w:val="ListParagraph"/>
        <w:numPr>
          <w:ilvl w:val="0"/>
          <w:numId w:val="3"/>
        </w:numPr>
      </w:pPr>
      <w:r>
        <w:t>Business innovation, jobs and growth</w:t>
      </w:r>
    </w:p>
    <w:p w14:paraId="0C5DBCE0" w14:textId="77777777" w:rsidR="00E34102" w:rsidRDefault="00E34102" w:rsidP="00E34102">
      <w:pPr>
        <w:pStyle w:val="ListParagraph"/>
        <w:numPr>
          <w:ilvl w:val="0"/>
          <w:numId w:val="3"/>
        </w:numPr>
      </w:pPr>
      <w:r>
        <w:t>Exports</w:t>
      </w:r>
    </w:p>
    <w:p w14:paraId="032383F8" w14:textId="77777777" w:rsidR="00E34102" w:rsidRDefault="00E34102" w:rsidP="00E34102">
      <w:pPr>
        <w:pStyle w:val="ListParagraph"/>
        <w:numPr>
          <w:ilvl w:val="0"/>
          <w:numId w:val="3"/>
        </w:numPr>
      </w:pPr>
      <w:r>
        <w:t>Research</w:t>
      </w:r>
    </w:p>
    <w:p w14:paraId="048A631D" w14:textId="77777777" w:rsidR="00E34102" w:rsidRDefault="00E34102" w:rsidP="00E34102">
      <w:pPr>
        <w:pStyle w:val="ListParagraph"/>
        <w:numPr>
          <w:ilvl w:val="0"/>
          <w:numId w:val="3"/>
        </w:numPr>
      </w:pPr>
      <w:r>
        <w:t>Capacity building/organizational support</w:t>
      </w:r>
    </w:p>
    <w:p w14:paraId="4C0914D9" w14:textId="77777777" w:rsidR="00E34102" w:rsidRDefault="00E34102" w:rsidP="00E34102">
      <w:pPr>
        <w:pStyle w:val="ListParagraph"/>
        <w:numPr>
          <w:ilvl w:val="0"/>
          <w:numId w:val="3"/>
        </w:numPr>
      </w:pPr>
      <w:r>
        <w:t>Tax incentives (R&amp;D)</w:t>
      </w:r>
    </w:p>
    <w:p w14:paraId="137193FB" w14:textId="77777777" w:rsidR="00E34102" w:rsidRDefault="00E34102" w:rsidP="00E34102"/>
    <w:p w14:paraId="0746AF7F" w14:textId="77777777" w:rsidR="00E34102" w:rsidRPr="001B4157" w:rsidRDefault="00E34102" w:rsidP="001B4157">
      <w:pPr>
        <w:widowControl w:val="0"/>
        <w:autoSpaceDE w:val="0"/>
        <w:autoSpaceDN w:val="0"/>
        <w:adjustRightInd w:val="0"/>
        <w:jc w:val="center"/>
        <w:rPr>
          <w:rFonts w:ascii="OpenSans" w:hAnsi="OpenSans" w:cs="OpenSans"/>
          <w:b/>
          <w:color w:val="C00000"/>
          <w:sz w:val="38"/>
          <w:szCs w:val="38"/>
        </w:rPr>
      </w:pPr>
      <w:r w:rsidRPr="001B4157">
        <w:rPr>
          <w:rFonts w:ascii="OpenSans" w:hAnsi="OpenSans" w:cs="OpenSans"/>
          <w:b/>
          <w:color w:val="C00000"/>
          <w:sz w:val="38"/>
          <w:szCs w:val="38"/>
        </w:rPr>
        <w:t>Five mistakes to look out for</w:t>
      </w:r>
    </w:p>
    <w:p w14:paraId="3DC74E2A" w14:textId="77777777" w:rsidR="00E34102" w:rsidRPr="00E34102" w:rsidRDefault="00E34102" w:rsidP="00E34102"/>
    <w:p w14:paraId="220E6F7C" w14:textId="77777777" w:rsidR="00E34102" w:rsidRDefault="00E34102" w:rsidP="00CC51DA">
      <w:r>
        <w:t>When you are putting together a funding application, here are five mistakes to avoid:</w:t>
      </w:r>
    </w:p>
    <w:p w14:paraId="1ED7B3CD" w14:textId="77777777" w:rsidR="00E34102" w:rsidRPr="00E34102" w:rsidRDefault="00E34102" w:rsidP="00CC51DA"/>
    <w:p w14:paraId="54198B73" w14:textId="77777777" w:rsidR="00B00983" w:rsidRDefault="00E34102" w:rsidP="00E34102">
      <w:pPr>
        <w:pStyle w:val="ListParagraph"/>
        <w:numPr>
          <w:ilvl w:val="0"/>
          <w:numId w:val="4"/>
        </w:numPr>
      </w:pPr>
      <w:r>
        <w:t>Grants are not a license to print money – they are an investment for all parties, so convince the funder their money is in safe hands</w:t>
      </w:r>
    </w:p>
    <w:p w14:paraId="73079BA8" w14:textId="77777777" w:rsidR="00E34102" w:rsidRDefault="00E34102" w:rsidP="00E34102">
      <w:pPr>
        <w:pStyle w:val="ListParagraph"/>
        <w:numPr>
          <w:ilvl w:val="0"/>
          <w:numId w:val="4"/>
        </w:numPr>
      </w:pPr>
      <w:r>
        <w:t>Don’t assume the funder knows about you, your organization and your cause – feed them facts and evidence of need/results</w:t>
      </w:r>
    </w:p>
    <w:p w14:paraId="05EB76EB" w14:textId="77777777" w:rsidR="00E34102" w:rsidRDefault="00E34102" w:rsidP="00E34102">
      <w:pPr>
        <w:pStyle w:val="ListParagraph"/>
        <w:numPr>
          <w:ilvl w:val="0"/>
          <w:numId w:val="4"/>
        </w:numPr>
      </w:pPr>
      <w:r>
        <w:t>Don’t try to write about everything – answer the questions</w:t>
      </w:r>
    </w:p>
    <w:p w14:paraId="353DC4A7" w14:textId="77777777" w:rsidR="00E34102" w:rsidRDefault="00E34102" w:rsidP="00E34102">
      <w:pPr>
        <w:pStyle w:val="ListParagraph"/>
        <w:numPr>
          <w:ilvl w:val="0"/>
          <w:numId w:val="4"/>
        </w:numPr>
      </w:pPr>
      <w:r>
        <w:t>Don’t try to fit your idea around a grant that doesn’t fit</w:t>
      </w:r>
    </w:p>
    <w:p w14:paraId="1DAE05C0" w14:textId="77777777" w:rsidR="000F5652" w:rsidRDefault="00E34102" w:rsidP="000F5652">
      <w:pPr>
        <w:pStyle w:val="ListParagraph"/>
        <w:numPr>
          <w:ilvl w:val="0"/>
          <w:numId w:val="4"/>
        </w:numPr>
      </w:pPr>
      <w:r>
        <w:t>Don’t become grant dependent – this leads to long term disaster on many levels</w:t>
      </w:r>
    </w:p>
    <w:p w14:paraId="381F4A60" w14:textId="77777777" w:rsidR="000F5652" w:rsidRDefault="000F5652" w:rsidP="000F5652"/>
    <w:p w14:paraId="4C20C6CC" w14:textId="77777777" w:rsidR="00C8357F" w:rsidRDefault="00C8357F" w:rsidP="00C8357F">
      <w:pPr>
        <w:widowControl w:val="0"/>
        <w:autoSpaceDE w:val="0"/>
        <w:autoSpaceDN w:val="0"/>
        <w:adjustRightInd w:val="0"/>
        <w:rPr>
          <w:rFonts w:ascii="OpenSans" w:hAnsi="OpenSans" w:cs="OpenSans"/>
          <w:b/>
          <w:color w:val="C00000"/>
          <w:sz w:val="38"/>
          <w:szCs w:val="38"/>
        </w:rPr>
      </w:pPr>
      <w:r>
        <w:rPr>
          <w:rFonts w:ascii="OpenSans" w:hAnsi="OpenSans" w:cs="OpenSans"/>
          <w:b/>
          <w:color w:val="C00000"/>
          <w:sz w:val="38"/>
          <w:szCs w:val="38"/>
        </w:rPr>
        <w:br/>
      </w:r>
      <w:r>
        <w:rPr>
          <w:rFonts w:ascii="OpenSans" w:hAnsi="OpenSans" w:cs="OpenSans"/>
          <w:b/>
          <w:color w:val="C00000"/>
          <w:sz w:val="38"/>
          <w:szCs w:val="38"/>
        </w:rPr>
        <w:br/>
      </w:r>
    </w:p>
    <w:p w14:paraId="6D8FC362" w14:textId="20775AB3" w:rsidR="00457CEB" w:rsidRDefault="00C8357F" w:rsidP="00C8357F">
      <w:pPr>
        <w:widowControl w:val="0"/>
        <w:autoSpaceDE w:val="0"/>
        <w:autoSpaceDN w:val="0"/>
        <w:adjustRightInd w:val="0"/>
        <w:jc w:val="center"/>
        <w:rPr>
          <w:rFonts w:ascii="OpenSans" w:hAnsi="OpenSans" w:cs="OpenSans"/>
          <w:b/>
          <w:color w:val="C00000"/>
          <w:sz w:val="38"/>
          <w:szCs w:val="38"/>
        </w:rPr>
      </w:pPr>
      <w:r>
        <w:rPr>
          <w:rFonts w:ascii="OpenSans" w:hAnsi="OpenSans" w:cs="OpenSans"/>
          <w:b/>
          <w:color w:val="C00000"/>
          <w:sz w:val="38"/>
          <w:szCs w:val="38"/>
        </w:rPr>
        <w:br w:type="column"/>
      </w:r>
      <w:r w:rsidR="00457CEB">
        <w:rPr>
          <w:rFonts w:ascii="OpenSans" w:hAnsi="OpenSans" w:cs="OpenSans"/>
          <w:b/>
          <w:color w:val="C00000"/>
          <w:sz w:val="38"/>
          <w:szCs w:val="38"/>
        </w:rPr>
        <w:lastRenderedPageBreak/>
        <w:t>Some Frequently Asked Questions (FAQ’s)</w:t>
      </w:r>
    </w:p>
    <w:p w14:paraId="30B39D0D" w14:textId="77777777" w:rsidR="00C8357F" w:rsidRDefault="00C8357F" w:rsidP="00457CEB">
      <w:pPr>
        <w:rPr>
          <w:b/>
        </w:rPr>
      </w:pPr>
    </w:p>
    <w:p w14:paraId="7F9BC7A2" w14:textId="498C916B" w:rsidR="00457CEB" w:rsidRPr="000921A9" w:rsidRDefault="00457CEB" w:rsidP="00457CEB">
      <w:pPr>
        <w:rPr>
          <w:b/>
        </w:rPr>
      </w:pPr>
      <w:r w:rsidRPr="000921A9">
        <w:rPr>
          <w:b/>
        </w:rPr>
        <w:t>What is a grant?</w:t>
      </w:r>
    </w:p>
    <w:p w14:paraId="0B3B90D0" w14:textId="4996BB8F" w:rsidR="00457CEB" w:rsidRDefault="00457CEB" w:rsidP="00457CEB">
      <w:pPr>
        <w:pStyle w:val="ListParagraph"/>
        <w:numPr>
          <w:ilvl w:val="0"/>
          <w:numId w:val="7"/>
        </w:numPr>
        <w:spacing w:after="160" w:line="259" w:lineRule="auto"/>
      </w:pPr>
      <w:r>
        <w:t>When an organisation (government, philanthropic) wants to achieve a policy or a mission outcome, it uses funding to invest in projects that contribute to the outcomes it is looking for.  For example, a government body may have a policy agenda to decrease the carbon footprint by energy efficiencies.  It will put out grant opportunities for businesses and/or community organisations to come up with and deliver initiatives to make it happen.  It depends on the government of the day what the priorities are – as well as the level of government.</w:t>
      </w:r>
      <w:r>
        <w:br/>
      </w:r>
      <w:r>
        <w:br/>
        <w:t>For example up to 2012, the federal government of the time had a strong focus on climate change and energy efficiency.  They invested in projects via grants into the hundreds of thousands of dollars.  Today, the major focus is growing the economy through innovation and jobs.</w:t>
      </w:r>
      <w:r>
        <w:br/>
      </w:r>
      <w:r>
        <w:br/>
        <w:t>A philanthropic organisation may want to relieve the impacts of family violence, or break the cycle of disadvantage by increasing education opportunities through special projects for young people aged up to 8 years of age.  Again they will use funding to invest in projects that help them achieve these outcomes.</w:t>
      </w:r>
    </w:p>
    <w:p w14:paraId="36A628A1" w14:textId="77777777" w:rsidR="00C8357F" w:rsidRDefault="00C8357F" w:rsidP="00C8357F">
      <w:pPr>
        <w:pStyle w:val="ListParagraph"/>
        <w:spacing w:after="160" w:line="259" w:lineRule="auto"/>
      </w:pPr>
    </w:p>
    <w:p w14:paraId="1646882B" w14:textId="435E9B03" w:rsidR="00457CEB" w:rsidRDefault="00C8357F" w:rsidP="00457CEB">
      <w:pPr>
        <w:pStyle w:val="ListParagraph"/>
        <w:numPr>
          <w:ilvl w:val="0"/>
          <w:numId w:val="7"/>
        </w:numPr>
        <w:spacing w:after="160" w:line="259" w:lineRule="auto"/>
      </w:pPr>
      <w:r>
        <w:t>It what you want to do doesn’t match what the funder is wanting to achieve, then don’t apply.</w:t>
      </w:r>
      <w:r w:rsidR="00457CEB">
        <w:br/>
      </w:r>
    </w:p>
    <w:p w14:paraId="4F37D62B" w14:textId="3DEB5DD3" w:rsidR="00457CEB" w:rsidRDefault="00457CEB" w:rsidP="00457CEB">
      <w:pPr>
        <w:rPr>
          <w:b/>
        </w:rPr>
      </w:pPr>
      <w:r>
        <w:rPr>
          <w:b/>
        </w:rPr>
        <w:t>What do you need to have in place</w:t>
      </w:r>
      <w:r w:rsidR="00C8357F">
        <w:rPr>
          <w:b/>
        </w:rPr>
        <w:t xml:space="preserve"> before you apply</w:t>
      </w:r>
      <w:r>
        <w:rPr>
          <w:b/>
        </w:rPr>
        <w:t>?</w:t>
      </w:r>
    </w:p>
    <w:p w14:paraId="2C201500" w14:textId="186D7210" w:rsidR="00457CEB" w:rsidRDefault="00457CEB" w:rsidP="00457CEB">
      <w:pPr>
        <w:pStyle w:val="ListParagraph"/>
        <w:numPr>
          <w:ilvl w:val="0"/>
          <w:numId w:val="8"/>
        </w:numPr>
        <w:spacing w:after="160" w:line="259" w:lineRule="auto"/>
      </w:pPr>
      <w:r>
        <w:t>Need for funding – can the project be funded any other way?  What is the evidence that there is a need that matches the r</w:t>
      </w:r>
      <w:r w:rsidR="00C8357F">
        <w:t>equirements of the grant/funder?</w:t>
      </w:r>
      <w:r>
        <w:br/>
      </w:r>
    </w:p>
    <w:p w14:paraId="65D2719F" w14:textId="425BF8AB" w:rsidR="00457CEB" w:rsidRDefault="00457CEB" w:rsidP="00457CEB">
      <w:pPr>
        <w:pStyle w:val="ListParagraph"/>
        <w:numPr>
          <w:ilvl w:val="0"/>
          <w:numId w:val="8"/>
        </w:numPr>
        <w:spacing w:after="160" w:line="259" w:lineRule="auto"/>
      </w:pPr>
      <w:r>
        <w:t xml:space="preserve">Incorporated association or business.  </w:t>
      </w:r>
      <w:r w:rsidR="00C8357F">
        <w:t>Unincorporated groups c</w:t>
      </w:r>
      <w:r>
        <w:t>an be auspiced for some grants.  Make sure you’ve got your ABN close by and be familiar with your Purpose, Vision and Goals</w:t>
      </w:r>
      <w:r>
        <w:br/>
      </w:r>
    </w:p>
    <w:p w14:paraId="555DCBAF" w14:textId="6CB7E9D4" w:rsidR="00457CEB" w:rsidRDefault="00C8357F" w:rsidP="00457CEB">
      <w:pPr>
        <w:pStyle w:val="ListParagraph"/>
        <w:numPr>
          <w:ilvl w:val="0"/>
          <w:numId w:val="8"/>
        </w:numPr>
        <w:spacing w:after="160" w:line="259" w:lineRule="auto"/>
      </w:pPr>
      <w:r>
        <w:t>IF you have a s</w:t>
      </w:r>
      <w:r w:rsidR="00457CEB">
        <w:t>trategic or business plan</w:t>
      </w:r>
      <w:r>
        <w:t>, it helps to focus you on what grants are relevant to achieve your goals and can be used to show the funder how you are aligned with their objectives.</w:t>
      </w:r>
      <w:r w:rsidR="00457CEB">
        <w:br/>
      </w:r>
    </w:p>
    <w:p w14:paraId="5F0BF75F" w14:textId="77777777" w:rsidR="00C8357F" w:rsidRDefault="00457CEB" w:rsidP="00457CEB">
      <w:pPr>
        <w:pStyle w:val="ListParagraph"/>
        <w:numPr>
          <w:ilvl w:val="0"/>
          <w:numId w:val="8"/>
        </w:numPr>
        <w:spacing w:after="160" w:line="259" w:lineRule="auto"/>
      </w:pPr>
      <w:r>
        <w:t xml:space="preserve">Insurances – </w:t>
      </w:r>
      <w:r w:rsidR="00C8357F">
        <w:t xml:space="preserve">usually </w:t>
      </w:r>
      <w:r>
        <w:t>minimum $10m public liability</w:t>
      </w:r>
      <w:r w:rsidR="00C8357F">
        <w:t xml:space="preserve"> plus professional indemnity/relevant insurances.</w:t>
      </w:r>
    </w:p>
    <w:p w14:paraId="00CC10DD" w14:textId="61F96E77" w:rsidR="00457CEB" w:rsidRDefault="00C8357F" w:rsidP="00457CEB">
      <w:pPr>
        <w:pStyle w:val="ListParagraph"/>
        <w:numPr>
          <w:ilvl w:val="0"/>
          <w:numId w:val="8"/>
        </w:numPr>
        <w:spacing w:after="160" w:line="259" w:lineRule="auto"/>
      </w:pPr>
      <w:r>
        <w:br w:type="column"/>
      </w:r>
      <w:r w:rsidR="00457CEB">
        <w:lastRenderedPageBreak/>
        <w:t xml:space="preserve">Ability to manage the project or activity if funded.  </w:t>
      </w:r>
      <w:r>
        <w:t>Usually a funder will want</w:t>
      </w:r>
      <w:r w:rsidR="00457CEB">
        <w:t xml:space="preserve"> to know about the management and technical teams</w:t>
      </w:r>
      <w:r>
        <w:t xml:space="preserve"> and how you are going to monitor the project.</w:t>
      </w:r>
      <w:r w:rsidR="00457CEB">
        <w:br/>
      </w:r>
    </w:p>
    <w:p w14:paraId="2FAF9ED7" w14:textId="7E9EC284" w:rsidR="00457CEB" w:rsidRDefault="00457CEB" w:rsidP="00457CEB">
      <w:pPr>
        <w:pStyle w:val="ListParagraph"/>
        <w:numPr>
          <w:ilvl w:val="0"/>
          <w:numId w:val="8"/>
        </w:numPr>
        <w:spacing w:after="160" w:line="259" w:lineRule="auto"/>
      </w:pPr>
      <w:r>
        <w:t>Somebody who understands grants</w:t>
      </w:r>
      <w:r w:rsidR="00C8357F">
        <w:t>.</w:t>
      </w:r>
    </w:p>
    <w:p w14:paraId="2B994C92" w14:textId="1763D970" w:rsidR="00C8357F" w:rsidRDefault="00C8357F" w:rsidP="00C8357F">
      <w:pPr>
        <w:spacing w:after="160" w:line="259" w:lineRule="auto"/>
      </w:pPr>
    </w:p>
    <w:p w14:paraId="23EA6FBF" w14:textId="51B73F53" w:rsidR="00457CEB" w:rsidRDefault="00457CEB" w:rsidP="00457CEB">
      <w:pPr>
        <w:rPr>
          <w:b/>
        </w:rPr>
      </w:pPr>
      <w:r>
        <w:rPr>
          <w:b/>
        </w:rPr>
        <w:t>Where do you look/keep informed?</w:t>
      </w:r>
    </w:p>
    <w:p w14:paraId="464B5B88" w14:textId="148D23F5" w:rsidR="00C8357F" w:rsidRPr="00C8357F" w:rsidRDefault="00457CEB" w:rsidP="00C8357F">
      <w:pPr>
        <w:pStyle w:val="ListParagraph"/>
        <w:numPr>
          <w:ilvl w:val="0"/>
          <w:numId w:val="11"/>
        </w:numPr>
        <w:spacing w:after="160" w:line="259" w:lineRule="auto"/>
        <w:rPr>
          <w:b/>
        </w:rPr>
      </w:pPr>
      <w:r>
        <w:t xml:space="preserve">Refer to </w:t>
      </w:r>
      <w:r w:rsidR="00C8357F">
        <w:t>“</w:t>
      </w:r>
      <w:r>
        <w:t xml:space="preserve">Welcome to the </w:t>
      </w:r>
      <w:r w:rsidR="00C8357F">
        <w:t>World of G</w:t>
      </w:r>
      <w:r>
        <w:t>rants</w:t>
      </w:r>
      <w:r w:rsidR="00C8357F">
        <w:t>”</w:t>
      </w:r>
      <w:r>
        <w:t xml:space="preserve"> for free, online grants search directories</w:t>
      </w:r>
    </w:p>
    <w:p w14:paraId="3765F2A9" w14:textId="77777777" w:rsidR="00457CEB" w:rsidRPr="000630D0" w:rsidRDefault="00457CEB" w:rsidP="00457CEB">
      <w:pPr>
        <w:pStyle w:val="ListParagraph"/>
        <w:numPr>
          <w:ilvl w:val="0"/>
          <w:numId w:val="9"/>
        </w:numPr>
        <w:spacing w:after="160" w:line="259" w:lineRule="auto"/>
        <w:rPr>
          <w:b/>
        </w:rPr>
      </w:pPr>
      <w:r>
        <w:t>Identify funder</w:t>
      </w:r>
    </w:p>
    <w:p w14:paraId="5D1B0540" w14:textId="77777777" w:rsidR="00457CEB" w:rsidRPr="000630D0" w:rsidRDefault="00457CEB" w:rsidP="00457CEB">
      <w:pPr>
        <w:pStyle w:val="ListParagraph"/>
        <w:numPr>
          <w:ilvl w:val="0"/>
          <w:numId w:val="9"/>
        </w:numPr>
        <w:spacing w:after="160" w:line="259" w:lineRule="auto"/>
        <w:rPr>
          <w:b/>
        </w:rPr>
      </w:pPr>
      <w:r>
        <w:t>Get on newsletters</w:t>
      </w:r>
    </w:p>
    <w:p w14:paraId="70A54981" w14:textId="77777777" w:rsidR="00457CEB" w:rsidRPr="000630D0" w:rsidRDefault="00457CEB" w:rsidP="00457CEB">
      <w:pPr>
        <w:pStyle w:val="ListParagraph"/>
        <w:numPr>
          <w:ilvl w:val="0"/>
          <w:numId w:val="9"/>
        </w:numPr>
        <w:spacing w:after="160" w:line="259" w:lineRule="auto"/>
        <w:rPr>
          <w:b/>
        </w:rPr>
      </w:pPr>
      <w:r>
        <w:t>Go to briefings</w:t>
      </w:r>
    </w:p>
    <w:p w14:paraId="1001D13A" w14:textId="77777777" w:rsidR="00457CEB" w:rsidRPr="001021EC" w:rsidRDefault="00457CEB" w:rsidP="00457CEB">
      <w:pPr>
        <w:pStyle w:val="ListParagraph"/>
        <w:numPr>
          <w:ilvl w:val="0"/>
          <w:numId w:val="9"/>
        </w:numPr>
        <w:spacing w:after="160" w:line="259" w:lineRule="auto"/>
        <w:rPr>
          <w:b/>
        </w:rPr>
      </w:pPr>
      <w:r>
        <w:t>Look at previously funded applications</w:t>
      </w:r>
    </w:p>
    <w:p w14:paraId="30C45F2F" w14:textId="77777777" w:rsidR="00457CEB" w:rsidRPr="001021EC" w:rsidRDefault="00457CEB" w:rsidP="00457CEB">
      <w:pPr>
        <w:pStyle w:val="ListParagraph"/>
        <w:numPr>
          <w:ilvl w:val="0"/>
          <w:numId w:val="9"/>
        </w:numPr>
        <w:spacing w:after="160" w:line="259" w:lineRule="auto"/>
        <w:rPr>
          <w:b/>
        </w:rPr>
      </w:pPr>
      <w:r>
        <w:t>Read the guidelines</w:t>
      </w:r>
    </w:p>
    <w:p w14:paraId="788461FE" w14:textId="77777777" w:rsidR="00457CEB" w:rsidRDefault="00457CEB" w:rsidP="00457CEB">
      <w:pPr>
        <w:rPr>
          <w:b/>
        </w:rPr>
      </w:pPr>
      <w:r>
        <w:rPr>
          <w:b/>
        </w:rPr>
        <w:br/>
      </w:r>
    </w:p>
    <w:p w14:paraId="09B037E6" w14:textId="77777777" w:rsidR="00457CEB" w:rsidRDefault="00457CEB" w:rsidP="00457CEB">
      <w:pPr>
        <w:rPr>
          <w:b/>
        </w:rPr>
      </w:pPr>
      <w:r>
        <w:rPr>
          <w:b/>
        </w:rPr>
        <w:t>What do you need to get started?</w:t>
      </w:r>
    </w:p>
    <w:p w14:paraId="485D3850" w14:textId="77777777" w:rsidR="00457CEB" w:rsidRPr="001021EC" w:rsidRDefault="00457CEB" w:rsidP="00457CEB">
      <w:pPr>
        <w:pStyle w:val="ListParagraph"/>
        <w:numPr>
          <w:ilvl w:val="0"/>
          <w:numId w:val="10"/>
        </w:numPr>
        <w:spacing w:after="160" w:line="259" w:lineRule="auto"/>
        <w:rPr>
          <w:b/>
        </w:rPr>
      </w:pPr>
      <w:r>
        <w:t>An identified need</w:t>
      </w:r>
    </w:p>
    <w:p w14:paraId="3B463306" w14:textId="77777777" w:rsidR="00457CEB" w:rsidRPr="001021EC" w:rsidRDefault="00457CEB" w:rsidP="00457CEB">
      <w:pPr>
        <w:pStyle w:val="ListParagraph"/>
        <w:numPr>
          <w:ilvl w:val="0"/>
          <w:numId w:val="10"/>
        </w:numPr>
        <w:spacing w:after="160" w:line="259" w:lineRule="auto"/>
        <w:rPr>
          <w:b/>
        </w:rPr>
      </w:pPr>
      <w:r>
        <w:t>Guidelines – eligibility, what can be funded</w:t>
      </w:r>
    </w:p>
    <w:p w14:paraId="0F203E7B" w14:textId="77777777" w:rsidR="00457CEB" w:rsidRPr="001021EC" w:rsidRDefault="00457CEB" w:rsidP="00457CEB">
      <w:pPr>
        <w:pStyle w:val="ListParagraph"/>
        <w:numPr>
          <w:ilvl w:val="0"/>
          <w:numId w:val="10"/>
        </w:numPr>
        <w:spacing w:after="160" w:line="259" w:lineRule="auto"/>
        <w:rPr>
          <w:b/>
        </w:rPr>
      </w:pPr>
      <w:r>
        <w:t>Application form</w:t>
      </w:r>
    </w:p>
    <w:p w14:paraId="6309AB3B" w14:textId="77777777" w:rsidR="00457CEB" w:rsidRPr="001021EC" w:rsidRDefault="00457CEB" w:rsidP="00457CEB">
      <w:pPr>
        <w:pStyle w:val="ListParagraph"/>
        <w:numPr>
          <w:ilvl w:val="0"/>
          <w:numId w:val="10"/>
        </w:numPr>
        <w:spacing w:after="160" w:line="259" w:lineRule="auto"/>
        <w:rPr>
          <w:b/>
        </w:rPr>
      </w:pPr>
      <w:r>
        <w:t>Budget</w:t>
      </w:r>
    </w:p>
    <w:p w14:paraId="04FAD945" w14:textId="77777777" w:rsidR="00457CEB" w:rsidRPr="001021EC" w:rsidRDefault="00457CEB" w:rsidP="00457CEB">
      <w:pPr>
        <w:pStyle w:val="ListParagraph"/>
        <w:numPr>
          <w:ilvl w:val="0"/>
          <w:numId w:val="10"/>
        </w:numPr>
        <w:spacing w:after="160" w:line="259" w:lineRule="auto"/>
        <w:rPr>
          <w:b/>
        </w:rPr>
      </w:pPr>
      <w:r>
        <w:t>Timeline -to get everything in place / support before the deadline</w:t>
      </w:r>
      <w:r>
        <w:br/>
      </w:r>
    </w:p>
    <w:p w14:paraId="266DCF96" w14:textId="77777777" w:rsidR="00457CEB" w:rsidRPr="00607B06" w:rsidRDefault="00457CEB" w:rsidP="00457CEB">
      <w:pPr>
        <w:pStyle w:val="ListParagraph"/>
        <w:numPr>
          <w:ilvl w:val="0"/>
          <w:numId w:val="10"/>
        </w:numPr>
        <w:spacing w:after="160" w:line="259" w:lineRule="auto"/>
        <w:rPr>
          <w:b/>
        </w:rPr>
      </w:pPr>
      <w:r>
        <w:t>Somebody who can organise what information is required and by when eg data, quotes, letters of support, partner letters of intent</w:t>
      </w:r>
      <w:r>
        <w:br/>
      </w:r>
    </w:p>
    <w:p w14:paraId="5DC164B6" w14:textId="77777777" w:rsidR="00457CEB" w:rsidRPr="007770DC" w:rsidRDefault="00457CEB" w:rsidP="00457CEB">
      <w:pPr>
        <w:pStyle w:val="ListParagraph"/>
        <w:numPr>
          <w:ilvl w:val="0"/>
          <w:numId w:val="10"/>
        </w:numPr>
        <w:spacing w:after="160" w:line="259" w:lineRule="auto"/>
        <w:rPr>
          <w:b/>
        </w:rPr>
      </w:pPr>
      <w:r>
        <w:t>Somebody who can answer the questions</w:t>
      </w:r>
      <w:r>
        <w:br/>
      </w:r>
    </w:p>
    <w:p w14:paraId="5F41954C" w14:textId="77777777" w:rsidR="00457CEB" w:rsidRPr="001021EC" w:rsidRDefault="00457CEB" w:rsidP="00457CEB">
      <w:pPr>
        <w:pStyle w:val="ListParagraph"/>
        <w:numPr>
          <w:ilvl w:val="0"/>
          <w:numId w:val="10"/>
        </w:numPr>
        <w:spacing w:after="160" w:line="259" w:lineRule="auto"/>
        <w:rPr>
          <w:b/>
        </w:rPr>
      </w:pPr>
      <w:r>
        <w:t>Attend grant writing workshops</w:t>
      </w:r>
      <w:r>
        <w:br/>
      </w:r>
    </w:p>
    <w:p w14:paraId="2375247C" w14:textId="7D136ED4" w:rsidR="000F5652" w:rsidRPr="001B4157" w:rsidRDefault="00457CEB" w:rsidP="001B4157">
      <w:pPr>
        <w:widowControl w:val="0"/>
        <w:autoSpaceDE w:val="0"/>
        <w:autoSpaceDN w:val="0"/>
        <w:adjustRightInd w:val="0"/>
        <w:jc w:val="center"/>
        <w:rPr>
          <w:rFonts w:ascii="OpenSans" w:hAnsi="OpenSans" w:cs="OpenSans"/>
          <w:b/>
          <w:color w:val="C00000"/>
          <w:sz w:val="38"/>
          <w:szCs w:val="38"/>
        </w:rPr>
      </w:pPr>
      <w:r>
        <w:rPr>
          <w:rFonts w:ascii="OpenSans" w:hAnsi="OpenSans" w:cs="OpenSans"/>
          <w:b/>
          <w:color w:val="C00000"/>
          <w:sz w:val="38"/>
          <w:szCs w:val="38"/>
        </w:rPr>
        <w:br w:type="column"/>
      </w:r>
      <w:r w:rsidR="000F5652" w:rsidRPr="001B4157">
        <w:rPr>
          <w:rFonts w:ascii="OpenSans" w:hAnsi="OpenSans" w:cs="OpenSans"/>
          <w:b/>
          <w:color w:val="C00000"/>
          <w:sz w:val="38"/>
          <w:szCs w:val="38"/>
        </w:rPr>
        <w:lastRenderedPageBreak/>
        <w:t>The next step</w:t>
      </w:r>
    </w:p>
    <w:p w14:paraId="60057A31" w14:textId="77777777" w:rsidR="000F5652" w:rsidRDefault="000F5652" w:rsidP="000F5652"/>
    <w:tbl>
      <w:tblPr>
        <w:tblW w:w="9000" w:type="dxa"/>
        <w:jc w:val="center"/>
        <w:tblBorders>
          <w:left w:val="single" w:sz="48" w:space="0" w:color="FFFFFF"/>
          <w:right w:val="single" w:sz="48" w:space="0" w:color="FFFFFF"/>
        </w:tblBorders>
        <w:tblCellMar>
          <w:left w:w="0" w:type="dxa"/>
          <w:right w:w="0" w:type="dxa"/>
        </w:tblCellMar>
        <w:tblLook w:val="04A0" w:firstRow="1" w:lastRow="0" w:firstColumn="1" w:lastColumn="0" w:noHBand="0" w:noVBand="1"/>
      </w:tblPr>
      <w:tblGrid>
        <w:gridCol w:w="9000"/>
      </w:tblGrid>
      <w:tr w:rsidR="00923763" w14:paraId="3233B851" w14:textId="77777777" w:rsidTr="00923763">
        <w:trPr>
          <w:jc w:val="center"/>
        </w:trPr>
        <w:tc>
          <w:tcPr>
            <w:tcW w:w="0" w:type="auto"/>
            <w:tcBorders>
              <w:top w:val="nil"/>
              <w:left w:val="single" w:sz="48" w:space="0" w:color="FFFFFF"/>
              <w:bottom w:val="nil"/>
              <w:right w:val="single" w:sz="48" w:space="0" w:color="FFFFFF"/>
            </w:tcBorders>
            <w:hideMark/>
          </w:tcPr>
          <w:tbl>
            <w:tblPr>
              <w:tblW w:w="5000" w:type="pct"/>
              <w:jc w:val="center"/>
              <w:tblCellMar>
                <w:left w:w="0" w:type="dxa"/>
                <w:right w:w="0" w:type="dxa"/>
              </w:tblCellMar>
              <w:tblLook w:val="04A0" w:firstRow="1" w:lastRow="0" w:firstColumn="1" w:lastColumn="0" w:noHBand="0" w:noVBand="1"/>
            </w:tblPr>
            <w:tblGrid>
              <w:gridCol w:w="8880"/>
            </w:tblGrid>
            <w:tr w:rsidR="00923763" w14:paraId="3FE48243" w14:textId="77777777">
              <w:trPr>
                <w:jc w:val="center"/>
              </w:trPr>
              <w:tc>
                <w:tcPr>
                  <w:tcW w:w="0" w:type="auto"/>
                  <w:tcMar>
                    <w:top w:w="0" w:type="dxa"/>
                    <w:left w:w="0" w:type="dxa"/>
                    <w:bottom w:w="150" w:type="dxa"/>
                    <w:right w:w="0" w:type="dxa"/>
                  </w:tcMar>
                  <w:hideMark/>
                </w:tcPr>
                <w:p w14:paraId="472DB779" w14:textId="7BEBB7F6" w:rsidR="00923763" w:rsidRDefault="00087AB6">
                  <w:pPr>
                    <w:spacing w:line="276" w:lineRule="auto"/>
                    <w:rPr>
                      <w:rFonts w:eastAsia="Times New Roman"/>
                    </w:rPr>
                  </w:pPr>
                  <w:r>
                    <w:rPr>
                      <w:rFonts w:eastAsia="Times New Roman"/>
                      <w:noProof/>
                      <w:lang w:val="en-AU" w:eastAsia="en-AU"/>
                    </w:rPr>
                    <w:drawing>
                      <wp:anchor distT="0" distB="0" distL="114300" distR="114300" simplePos="0" relativeHeight="251665408" behindDoc="1" locked="0" layoutInCell="1" allowOverlap="1" wp14:anchorId="3084AD63" wp14:editId="5A66FFD2">
                        <wp:simplePos x="0" y="0"/>
                        <wp:positionH relativeFrom="column">
                          <wp:posOffset>0</wp:posOffset>
                        </wp:positionH>
                        <wp:positionV relativeFrom="paragraph">
                          <wp:posOffset>0</wp:posOffset>
                        </wp:positionV>
                        <wp:extent cx="1429200" cy="1285200"/>
                        <wp:effectExtent l="0" t="0" r="0" b="0"/>
                        <wp:wrapTight wrapText="bothSides">
                          <wp:wrapPolygon edited="0">
                            <wp:start x="0" y="0"/>
                            <wp:lineTo x="0" y="21141"/>
                            <wp:lineTo x="21312" y="21141"/>
                            <wp:lineTo x="21312" y="0"/>
                            <wp:lineTo x="0" y="0"/>
                          </wp:wrapPolygon>
                        </wp:wrapTight>
                        <wp:docPr id="3" name="Picture 3" descr="https://multimedia.getresponse.com/747/691747/photos/514537804.jpg?img148774209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ultimedia.getresponse.com/747/691747/photos/514537804.jpg?img14877420977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9200" cy="128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i/>
                      <w:iCs/>
                      <w:color w:val="282828"/>
                      <w:sz w:val="60"/>
                      <w:szCs w:val="60"/>
                    </w:rPr>
                    <w:t xml:space="preserve">Our </w:t>
                  </w:r>
                  <w:r w:rsidR="00923763">
                    <w:rPr>
                      <w:rFonts w:ascii="Arial" w:eastAsia="Times New Roman" w:hAnsi="Arial" w:cs="Arial"/>
                      <w:b/>
                      <w:bCs/>
                      <w:i/>
                      <w:iCs/>
                      <w:color w:val="282828"/>
                      <w:sz w:val="60"/>
                      <w:szCs w:val="60"/>
                    </w:rPr>
                    <w:t>Grant Writing Services</w:t>
                  </w:r>
                </w:p>
              </w:tc>
            </w:tr>
          </w:tbl>
          <w:p w14:paraId="3C660DFF" w14:textId="77777777" w:rsidR="00923763" w:rsidRDefault="00923763">
            <w:pPr>
              <w:jc w:val="center"/>
              <w:rPr>
                <w:rFonts w:eastAsia="Times New Roman"/>
                <w:sz w:val="20"/>
                <w:szCs w:val="20"/>
              </w:rPr>
            </w:pPr>
          </w:p>
        </w:tc>
      </w:tr>
      <w:tr w:rsidR="00923763" w14:paraId="610B39CC" w14:textId="77777777" w:rsidTr="00923763">
        <w:trPr>
          <w:jc w:val="center"/>
        </w:trPr>
        <w:tc>
          <w:tcPr>
            <w:tcW w:w="0" w:type="auto"/>
            <w:tcBorders>
              <w:top w:val="nil"/>
              <w:left w:val="single" w:sz="48" w:space="0" w:color="FFFFFF"/>
              <w:bottom w:val="nil"/>
              <w:right w:val="single" w:sz="48" w:space="0" w:color="FFFFFF"/>
            </w:tcBorders>
            <w:hideMark/>
          </w:tcPr>
          <w:tbl>
            <w:tblPr>
              <w:tblW w:w="5000" w:type="pct"/>
              <w:jc w:val="center"/>
              <w:tblCellMar>
                <w:left w:w="0" w:type="dxa"/>
                <w:right w:w="0" w:type="dxa"/>
              </w:tblCellMar>
              <w:tblLook w:val="04A0" w:firstRow="1" w:lastRow="0" w:firstColumn="1" w:lastColumn="0" w:noHBand="0" w:noVBand="1"/>
            </w:tblPr>
            <w:tblGrid>
              <w:gridCol w:w="8880"/>
            </w:tblGrid>
            <w:tr w:rsidR="00923763" w14:paraId="0B4616B4" w14:textId="77777777">
              <w:trPr>
                <w:jc w:val="center"/>
              </w:trPr>
              <w:tc>
                <w:tcPr>
                  <w:tcW w:w="0" w:type="auto"/>
                  <w:tcMar>
                    <w:top w:w="150" w:type="dxa"/>
                    <w:left w:w="0" w:type="dxa"/>
                    <w:bottom w:w="150" w:type="dxa"/>
                    <w:right w:w="0" w:type="dxa"/>
                  </w:tcMar>
                  <w:hideMark/>
                </w:tcPr>
                <w:p w14:paraId="0532DC9D" w14:textId="152F5C59" w:rsidR="00923763" w:rsidRDefault="00923763">
                  <w:pPr>
                    <w:spacing w:line="15" w:lineRule="exact"/>
                    <w:jc w:val="center"/>
                    <w:rPr>
                      <w:rFonts w:eastAsia="Times New Roman"/>
                    </w:rPr>
                  </w:pPr>
                  <w:r>
                    <w:rPr>
                      <w:rFonts w:eastAsia="Times New Roman"/>
                      <w:noProof/>
                      <w:lang w:val="en-AU" w:eastAsia="en-AU"/>
                    </w:rPr>
                    <mc:AlternateContent>
                      <mc:Choice Requires="wps">
                        <w:drawing>
                          <wp:inline distT="0" distB="0" distL="0" distR="0" wp14:anchorId="60BA6091" wp14:editId="4F24EC94">
                            <wp:extent cx="9525" cy="9525"/>
                            <wp:effectExtent l="0" t="0" r="0" b="0"/>
                            <wp:docPr id="5" name="Rectangle 5" descr="data:image/gif;base64,R0lGODlhAQABAIAAAP///w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05A9E7" id="Rectangle 5" o:spid="_x0000_s1026" alt="data:image/gif;base64,R0lGODlhAQABAIAAAP///wAAACH5BAEAAAAALAAAAAABAAEAAAICRAEAOw=="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" filled="f" stroked="f">
                            <o:lock v:ext="edit" aspectratio="t"/>
                            <w10:anchorlock/>
                          </v:rect>
                        </w:pict>
                      </mc:Fallback>
                    </mc:AlternateContent>
                  </w:r>
                </w:p>
              </w:tc>
            </w:tr>
          </w:tbl>
          <w:p w14:paraId="1AE1BC8D" w14:textId="77777777" w:rsidR="00923763" w:rsidRDefault="00923763">
            <w:pPr>
              <w:jc w:val="center"/>
              <w:rPr>
                <w:rFonts w:eastAsia="Times New Roman"/>
                <w:sz w:val="20"/>
                <w:szCs w:val="20"/>
              </w:rPr>
            </w:pPr>
          </w:p>
        </w:tc>
      </w:tr>
      <w:tr w:rsidR="00923763" w14:paraId="4FE7875C" w14:textId="77777777" w:rsidTr="00923763">
        <w:trPr>
          <w:jc w:val="center"/>
        </w:trPr>
        <w:tc>
          <w:tcPr>
            <w:tcW w:w="0" w:type="auto"/>
            <w:tcBorders>
              <w:top w:val="nil"/>
              <w:left w:val="single" w:sz="48" w:space="0" w:color="FFFFFF"/>
              <w:bottom w:val="nil"/>
              <w:right w:val="single" w:sz="48" w:space="0" w:color="FFFFFF"/>
            </w:tcBorders>
            <w:vAlign w:val="center"/>
            <w:hideMark/>
          </w:tcPr>
          <w:tbl>
            <w:tblPr>
              <w:tblW w:w="5000" w:type="pct"/>
              <w:jc w:val="center"/>
              <w:tblCellMar>
                <w:left w:w="0" w:type="dxa"/>
                <w:right w:w="0" w:type="dxa"/>
              </w:tblCellMar>
              <w:tblLook w:val="04A0" w:firstRow="1" w:lastRow="0" w:firstColumn="1" w:lastColumn="0" w:noHBand="0" w:noVBand="1"/>
            </w:tblPr>
            <w:tblGrid>
              <w:gridCol w:w="8880"/>
            </w:tblGrid>
            <w:tr w:rsidR="00923763" w14:paraId="38EBDA86" w14:textId="77777777">
              <w:trPr>
                <w:jc w:val="center"/>
              </w:trPr>
              <w:tc>
                <w:tcPr>
                  <w:tcW w:w="0" w:type="auto"/>
                  <w:tcMar>
                    <w:top w:w="150" w:type="dxa"/>
                    <w:left w:w="150" w:type="dxa"/>
                    <w:bottom w:w="150" w:type="dxa"/>
                    <w:right w:w="150" w:type="dxa"/>
                  </w:tcMar>
                  <w:hideMark/>
                </w:tcPr>
                <w:tbl>
                  <w:tblPr>
                    <w:tblpPr w:rightFromText="150" w:bottomFromText="150" w:vertAnchor="text"/>
                    <w:tblW w:w="2250" w:type="dxa"/>
                    <w:tblCellMar>
                      <w:left w:w="0" w:type="dxa"/>
                      <w:right w:w="0" w:type="dxa"/>
                    </w:tblCellMar>
                    <w:tblLook w:val="04A0" w:firstRow="1" w:lastRow="0" w:firstColumn="1" w:lastColumn="0" w:noHBand="0" w:noVBand="1"/>
                  </w:tblPr>
                  <w:tblGrid>
                    <w:gridCol w:w="2250"/>
                  </w:tblGrid>
                  <w:tr w:rsidR="00923763" w14:paraId="7166F1C9" w14:textId="77777777">
                    <w:tc>
                      <w:tcPr>
                        <w:tcW w:w="0" w:type="auto"/>
                        <w:hideMark/>
                      </w:tcPr>
                      <w:p w14:paraId="06B53961" w14:textId="29DBA4F6" w:rsidR="00923763" w:rsidRDefault="00923763">
                        <w:pPr>
                          <w:rPr>
                            <w:rFonts w:eastAsia="Times New Roman"/>
                          </w:rPr>
                        </w:pPr>
                      </w:p>
                    </w:tc>
                  </w:tr>
                </w:tbl>
                <w:p w14:paraId="1556AB07" w14:textId="6226C673" w:rsidR="00923763" w:rsidRDefault="00923763">
                  <w:pPr>
                    <w:spacing w:line="276" w:lineRule="auto"/>
                    <w:rPr>
                      <w:rFonts w:eastAsia="Times New Roman"/>
                    </w:rPr>
                  </w:pPr>
                </w:p>
              </w:tc>
            </w:tr>
          </w:tbl>
          <w:p w14:paraId="4B2B1C3F" w14:textId="77777777" w:rsidR="00923763" w:rsidRDefault="00923763">
            <w:pPr>
              <w:jc w:val="center"/>
              <w:rPr>
                <w:rFonts w:eastAsia="Times New Roman"/>
                <w:sz w:val="20"/>
                <w:szCs w:val="20"/>
              </w:rPr>
            </w:pPr>
          </w:p>
        </w:tc>
      </w:tr>
      <w:tr w:rsidR="00923763" w14:paraId="60CBE4DA" w14:textId="77777777" w:rsidTr="00923763">
        <w:trPr>
          <w:jc w:val="center"/>
        </w:trPr>
        <w:tc>
          <w:tcPr>
            <w:tcW w:w="0" w:type="auto"/>
            <w:tcBorders>
              <w:top w:val="nil"/>
              <w:left w:val="single" w:sz="48" w:space="0" w:color="FFFFFF"/>
              <w:bottom w:val="nil"/>
              <w:right w:val="single" w:sz="48" w:space="0" w:color="FFFFFF"/>
            </w:tcBorders>
            <w:hideMark/>
          </w:tcPr>
          <w:tbl>
            <w:tblPr>
              <w:tblW w:w="5000" w:type="pct"/>
              <w:jc w:val="center"/>
              <w:tblCellMar>
                <w:left w:w="0" w:type="dxa"/>
                <w:right w:w="0" w:type="dxa"/>
              </w:tblCellMar>
              <w:tblLook w:val="04A0" w:firstRow="1" w:lastRow="0" w:firstColumn="1" w:lastColumn="0" w:noHBand="0" w:noVBand="1"/>
            </w:tblPr>
            <w:tblGrid>
              <w:gridCol w:w="8880"/>
            </w:tblGrid>
            <w:tr w:rsidR="00923763" w14:paraId="4D0DEAA4" w14:textId="77777777">
              <w:trPr>
                <w:jc w:val="center"/>
              </w:trPr>
              <w:tc>
                <w:tcPr>
                  <w:tcW w:w="0" w:type="auto"/>
                  <w:tcMar>
                    <w:top w:w="150" w:type="dxa"/>
                    <w:left w:w="0" w:type="dxa"/>
                    <w:bottom w:w="150" w:type="dxa"/>
                    <w:right w:w="0" w:type="dxa"/>
                  </w:tcMar>
                  <w:hideMark/>
                </w:tcPr>
                <w:p w14:paraId="0040B289" w14:textId="567B031E" w:rsidR="00923763" w:rsidRDefault="00923763">
                  <w:pPr>
                    <w:spacing w:after="240" w:line="276" w:lineRule="auto"/>
                    <w:rPr>
                      <w:rFonts w:eastAsia="Times New Roman"/>
                    </w:rPr>
                  </w:pPr>
                  <w:r>
                    <w:rPr>
                      <w:rFonts w:ascii="Arial" w:eastAsia="Times New Roman" w:hAnsi="Arial" w:cs="Arial"/>
                    </w:rPr>
                    <w:br/>
                  </w:r>
                  <w:r>
                    <w:rPr>
                      <w:rFonts w:ascii="Arial" w:eastAsia="Times New Roman" w:hAnsi="Arial" w:cs="Arial"/>
                      <w:b/>
                      <w:bCs/>
                      <w:sz w:val="27"/>
                      <w:szCs w:val="27"/>
                    </w:rPr>
                    <w:t>Have a go - Do it yourself</w:t>
                  </w:r>
                  <w:r>
                    <w:rPr>
                      <w:rFonts w:ascii="Arial" w:eastAsia="Times New Roman" w:hAnsi="Arial" w:cs="Arial"/>
                      <w:b/>
                      <w:bCs/>
                      <w:sz w:val="27"/>
                      <w:szCs w:val="27"/>
                    </w:rPr>
                    <w:br/>
                  </w:r>
                  <w:r w:rsidR="002A4F7B">
                    <w:rPr>
                      <w:rFonts w:ascii="Arial" w:eastAsia="Times New Roman" w:hAnsi="Arial" w:cs="Arial"/>
                    </w:rPr>
                    <w:t>This service is</w:t>
                  </w:r>
                  <w:r>
                    <w:rPr>
                      <w:rFonts w:ascii="Arial" w:eastAsia="Times New Roman" w:hAnsi="Arial" w:cs="Arial"/>
                    </w:rPr>
                    <w:t xml:space="preserve"> useful for budding grant writers who want to write their own application and need </w:t>
                  </w:r>
                  <w:r w:rsidR="008B4868">
                    <w:rPr>
                      <w:rFonts w:ascii="Arial" w:eastAsia="Times New Roman" w:hAnsi="Arial" w:cs="Arial"/>
                    </w:rPr>
                    <w:t>somebody to critique. Recently we</w:t>
                  </w:r>
                  <w:r>
                    <w:rPr>
                      <w:rFonts w:ascii="Arial" w:eastAsia="Times New Roman" w:hAnsi="Arial" w:cs="Arial"/>
                    </w:rPr>
                    <w:t xml:space="preserve"> assisted a pre-school looking to extend their premis</w:t>
                  </w:r>
                  <w:r w:rsidR="008B4868">
                    <w:rPr>
                      <w:rFonts w:ascii="Arial" w:eastAsia="Times New Roman" w:hAnsi="Arial" w:cs="Arial"/>
                    </w:rPr>
                    <w:t xml:space="preserve">es. They had tried before and we </w:t>
                  </w:r>
                  <w:r>
                    <w:rPr>
                      <w:rFonts w:ascii="Arial" w:eastAsia="Times New Roman" w:hAnsi="Arial" w:cs="Arial"/>
                    </w:rPr>
                    <w:t>could see what was needed to tweak the application and it was successful. This was for less than the cost of writing the application for them and the writer would have got some satisfaction and new skills from the process.</w:t>
                  </w:r>
                  <w:r>
                    <w:rPr>
                      <w:rFonts w:ascii="Arial" w:eastAsia="Times New Roman" w:hAnsi="Arial" w:cs="Arial"/>
                    </w:rPr>
                    <w:br/>
                  </w:r>
                  <w:r>
                    <w:rPr>
                      <w:rFonts w:ascii="Arial" w:eastAsia="Times New Roman" w:hAnsi="Arial" w:cs="Arial"/>
                    </w:rPr>
                    <w:br/>
                  </w:r>
                  <w:r>
                    <w:rPr>
                      <w:rFonts w:ascii="Arial" w:eastAsia="Times New Roman" w:hAnsi="Arial" w:cs="Arial"/>
                      <w:b/>
                      <w:bCs/>
                      <w:sz w:val="27"/>
                      <w:szCs w:val="27"/>
                    </w:rPr>
                    <w:t>Done for you</w:t>
                  </w:r>
                  <w:r>
                    <w:rPr>
                      <w:rFonts w:ascii="Arial" w:eastAsia="Times New Roman" w:hAnsi="Arial" w:cs="Arial"/>
                      <w:b/>
                      <w:bCs/>
                      <w:sz w:val="27"/>
                      <w:szCs w:val="27"/>
                    </w:rPr>
                    <w:br/>
                  </w:r>
                  <w:r>
                    <w:rPr>
                      <w:rFonts w:ascii="Arial" w:eastAsia="Times New Roman" w:hAnsi="Arial" w:cs="Arial"/>
                    </w:rPr>
                    <w:t>We do write grant applications for clients. We prefer to work with clients over time to get to know them and to seek out grants that meet their needs. Our clients must be willing to do their bit and provide the relevant information to help us put together the best business case possible. We have a high success rate, but not all applications get funded. We have taken clients from next to n</w:t>
                  </w:r>
                  <w:r w:rsidR="008B4868">
                    <w:rPr>
                      <w:rFonts w:ascii="Arial" w:eastAsia="Times New Roman" w:hAnsi="Arial" w:cs="Arial"/>
                    </w:rPr>
                    <w:t>othing to hundreds of thousands, even, million dollars of grant funding</w:t>
                  </w:r>
                  <w:r>
                    <w:rPr>
                      <w:rFonts w:ascii="Arial" w:eastAsia="Times New Roman" w:hAnsi="Arial" w:cs="Arial"/>
                    </w:rPr>
                    <w:t xml:space="preserve">. </w:t>
                  </w:r>
                  <w:r>
                    <w:rPr>
                      <w:rFonts w:ascii="Arial" w:eastAsia="Times New Roman" w:hAnsi="Arial" w:cs="Arial"/>
                    </w:rPr>
                    <w:br/>
                  </w:r>
                  <w:r>
                    <w:rPr>
                      <w:rFonts w:ascii="Arial" w:eastAsia="Times New Roman" w:hAnsi="Arial" w:cs="Arial"/>
                    </w:rPr>
                    <w:br/>
                  </w:r>
                  <w:r>
                    <w:rPr>
                      <w:rFonts w:ascii="Arial" w:eastAsia="Times New Roman" w:hAnsi="Arial" w:cs="Arial"/>
                      <w:b/>
                      <w:bCs/>
                      <w:sz w:val="27"/>
                      <w:szCs w:val="27"/>
                    </w:rPr>
                    <w:t>Workshops</w:t>
                  </w:r>
                  <w:r>
                    <w:rPr>
                      <w:rFonts w:ascii="Arial" w:eastAsia="Times New Roman" w:hAnsi="Arial" w:cs="Arial"/>
                      <w:b/>
                      <w:bCs/>
                      <w:sz w:val="27"/>
                      <w:szCs w:val="27"/>
                    </w:rPr>
                    <w:br/>
                  </w:r>
                  <w:r>
                    <w:rPr>
                      <w:rFonts w:ascii="Arial" w:eastAsia="Times New Roman" w:hAnsi="Arial" w:cs="Arial"/>
                    </w:rPr>
                    <w:t>From time to time we run grant writing workshops based on our “Get That Grant – The Grant Winning Success Formula” training package. We aim to put as much value as possible into the workshops and participants leave with an arsenal of templates and checklists they can use to plan their grant submissions.</w:t>
                  </w:r>
                  <w:r>
                    <w:rPr>
                      <w:rFonts w:ascii="Arial" w:eastAsia="Times New Roman" w:hAnsi="Arial" w:cs="Arial"/>
                    </w:rPr>
                    <w:br/>
                    <w:t>Feedback from workshops in 2016 include:</w:t>
                  </w:r>
                  <w:r>
                    <w:rPr>
                      <w:rFonts w:ascii="Arial" w:eastAsia="Times New Roman" w:hAnsi="Arial" w:cs="Arial"/>
                    </w:rPr>
                    <w:br/>
                    <w:t xml:space="preserve">• Well organised, very knowledgeable, very useful information. </w:t>
                  </w:r>
                  <w:r>
                    <w:rPr>
                      <w:rFonts w:ascii="Arial" w:eastAsia="Times New Roman" w:hAnsi="Arial" w:cs="Arial"/>
                    </w:rPr>
                    <w:br/>
                    <w:t>• Happy to recommend to people</w:t>
                  </w:r>
                  <w:r>
                    <w:rPr>
                      <w:rFonts w:ascii="Arial" w:eastAsia="Times New Roman" w:hAnsi="Arial" w:cs="Arial"/>
                    </w:rPr>
                    <w:br/>
                    <w:t>• The time went so quickly and my mind stayed attentive</w:t>
                  </w:r>
                  <w:r>
                    <w:rPr>
                      <w:rFonts w:ascii="Arial" w:eastAsia="Times New Roman" w:hAnsi="Arial" w:cs="Arial"/>
                    </w:rPr>
                    <w:br/>
                  </w:r>
                </w:p>
              </w:tc>
            </w:tr>
          </w:tbl>
          <w:p w14:paraId="29EF6A40" w14:textId="77777777" w:rsidR="00923763" w:rsidRDefault="00923763">
            <w:pPr>
              <w:jc w:val="center"/>
              <w:rPr>
                <w:rFonts w:eastAsia="Times New Roman"/>
                <w:sz w:val="20"/>
                <w:szCs w:val="20"/>
              </w:rPr>
            </w:pPr>
          </w:p>
        </w:tc>
      </w:tr>
    </w:tbl>
    <w:p w14:paraId="026421A0" w14:textId="77777777" w:rsidR="00923763" w:rsidRDefault="00923763" w:rsidP="00CC51DA"/>
    <w:p w14:paraId="522BA9A2" w14:textId="77777777" w:rsidR="00923763" w:rsidRDefault="00923763" w:rsidP="00CC51DA"/>
    <w:tbl>
      <w:tblPr>
        <w:tblW w:w="9000" w:type="dxa"/>
        <w:jc w:val="center"/>
        <w:tblBorders>
          <w:left w:val="single" w:sz="48" w:space="0" w:color="FFFFFF"/>
          <w:right w:val="single" w:sz="48" w:space="0" w:color="FFFFFF"/>
        </w:tblBorders>
        <w:tblCellMar>
          <w:left w:w="0" w:type="dxa"/>
          <w:right w:w="0" w:type="dxa"/>
        </w:tblCellMar>
        <w:tblLook w:val="04A0" w:firstRow="1" w:lastRow="0" w:firstColumn="1" w:lastColumn="0" w:noHBand="0" w:noVBand="1"/>
      </w:tblPr>
      <w:tblGrid>
        <w:gridCol w:w="9000"/>
      </w:tblGrid>
      <w:tr w:rsidR="00087AB6" w14:paraId="45F04EFD" w14:textId="77777777" w:rsidTr="00087AB6">
        <w:trPr>
          <w:jc w:val="center"/>
        </w:trPr>
        <w:tc>
          <w:tcPr>
            <w:tcW w:w="0" w:type="auto"/>
            <w:tcBorders>
              <w:top w:val="nil"/>
              <w:left w:val="single" w:sz="48" w:space="0" w:color="FFFFFF"/>
              <w:bottom w:val="nil"/>
              <w:right w:val="single" w:sz="48" w:space="0" w:color="FFFFFF"/>
            </w:tcBorders>
            <w:vAlign w:val="center"/>
            <w:hideMark/>
          </w:tcPr>
          <w:tbl>
            <w:tblPr>
              <w:tblW w:w="5000" w:type="pct"/>
              <w:jc w:val="center"/>
              <w:tblCellMar>
                <w:left w:w="0" w:type="dxa"/>
                <w:right w:w="0" w:type="dxa"/>
              </w:tblCellMar>
              <w:tblLook w:val="04A0" w:firstRow="1" w:lastRow="0" w:firstColumn="1" w:lastColumn="0" w:noHBand="0" w:noVBand="1"/>
            </w:tblPr>
            <w:tblGrid>
              <w:gridCol w:w="8880"/>
            </w:tblGrid>
            <w:tr w:rsidR="00087AB6" w14:paraId="75A0C111" w14:textId="77777777">
              <w:trPr>
                <w:jc w:val="center"/>
              </w:trPr>
              <w:tc>
                <w:tcPr>
                  <w:tcW w:w="0" w:type="auto"/>
                  <w:tcMar>
                    <w:top w:w="150" w:type="dxa"/>
                    <w:left w:w="150" w:type="dxa"/>
                    <w:bottom w:w="150" w:type="dxa"/>
                    <w:right w:w="150" w:type="dxa"/>
                  </w:tcMar>
                  <w:hideMark/>
                </w:tcPr>
                <w:p w14:paraId="29E150A5" w14:textId="5041DA46" w:rsidR="00087AB6" w:rsidRDefault="00087AB6">
                  <w:pPr>
                    <w:spacing w:line="276" w:lineRule="auto"/>
                    <w:rPr>
                      <w:rFonts w:ascii="Arial" w:eastAsia="Times New Roman" w:hAnsi="Arial" w:cs="Arial"/>
                      <w:b/>
                      <w:bCs/>
                      <w:color w:val="262626"/>
                      <w:sz w:val="27"/>
                      <w:szCs w:val="27"/>
                    </w:rPr>
                  </w:pPr>
                  <w:r>
                    <w:rPr>
                      <w:rFonts w:ascii="Arial" w:eastAsia="Times New Roman" w:hAnsi="Arial" w:cs="Arial"/>
                      <w:b/>
                      <w:bCs/>
                      <w:color w:val="262626"/>
                      <w:sz w:val="27"/>
                      <w:szCs w:val="27"/>
                    </w:rPr>
                    <w:t>The Grant Writing Coaching School</w:t>
                  </w:r>
                </w:p>
                <w:p w14:paraId="21971973" w14:textId="7752A2D7" w:rsidR="00087AB6" w:rsidRPr="008B4868" w:rsidRDefault="00087AB6">
                  <w:pPr>
                    <w:spacing w:line="276" w:lineRule="auto"/>
                    <w:rPr>
                      <w:rFonts w:ascii="Arial" w:eastAsia="Times New Roman" w:hAnsi="Arial" w:cs="Arial"/>
                      <w:bCs/>
                      <w:color w:val="262626"/>
                    </w:rPr>
                  </w:pPr>
                  <w:r w:rsidRPr="008B4868">
                    <w:rPr>
                      <w:rFonts w:ascii="Arial" w:eastAsia="Times New Roman" w:hAnsi="Arial" w:cs="Arial"/>
                      <w:bCs/>
                      <w:color w:val="262626"/>
                    </w:rPr>
                    <w:t>The Grant writing coaching school was set up to take grant writing to the next level.  We found that although there are plenty of opportunities to attend a grant writing workshop, the real skills start when you sit down and start putting together your grant.  Is the information you’ve been given enough?  Where do you start?  What about the next grant? This is where the Grant W</w:t>
                  </w:r>
                  <w:r w:rsidR="008B4868" w:rsidRPr="008B4868">
                    <w:rPr>
                      <w:rFonts w:ascii="Arial" w:eastAsia="Times New Roman" w:hAnsi="Arial" w:cs="Arial"/>
                      <w:bCs/>
                      <w:color w:val="262626"/>
                    </w:rPr>
                    <w:t>riting Coaching School comes in</w:t>
                  </w:r>
                  <w:r w:rsidRPr="008B4868">
                    <w:rPr>
                      <w:rFonts w:ascii="Arial" w:eastAsia="Times New Roman" w:hAnsi="Arial" w:cs="Arial"/>
                      <w:bCs/>
                      <w:color w:val="262626"/>
                    </w:rPr>
                    <w:t>.</w:t>
                  </w:r>
                </w:p>
                <w:p w14:paraId="1D969322" w14:textId="349731DB" w:rsidR="00087AB6" w:rsidRDefault="00087AB6">
                  <w:pPr>
                    <w:spacing w:line="276" w:lineRule="auto"/>
                    <w:rPr>
                      <w:rFonts w:ascii="Arial" w:eastAsia="Times New Roman" w:hAnsi="Arial" w:cs="Arial"/>
                      <w:bCs/>
                      <w:color w:val="262626"/>
                      <w:sz w:val="27"/>
                      <w:szCs w:val="27"/>
                    </w:rPr>
                  </w:pPr>
                </w:p>
                <w:p w14:paraId="7BFA8E49" w14:textId="010F55DF" w:rsidR="00805C7B" w:rsidRPr="00805C7B" w:rsidRDefault="00805C7B">
                  <w:pPr>
                    <w:spacing w:line="276" w:lineRule="auto"/>
                    <w:rPr>
                      <w:rFonts w:ascii="Arial" w:eastAsia="Times New Roman" w:hAnsi="Arial" w:cs="Arial"/>
                      <w:b/>
                      <w:bCs/>
                      <w:color w:val="262626"/>
                      <w:sz w:val="27"/>
                      <w:szCs w:val="27"/>
                    </w:rPr>
                  </w:pPr>
                  <w:r w:rsidRPr="00805C7B">
                    <w:rPr>
                      <w:rFonts w:ascii="Arial" w:eastAsia="Times New Roman" w:hAnsi="Arial" w:cs="Arial"/>
                      <w:b/>
                      <w:bCs/>
                      <w:color w:val="262626"/>
                      <w:sz w:val="27"/>
                      <w:szCs w:val="27"/>
                    </w:rPr>
                    <w:t>Get that Grant:  The Grant Winning Success Formula</w:t>
                  </w:r>
                </w:p>
                <w:p w14:paraId="2760625F" w14:textId="4519706B" w:rsidR="00087AB6" w:rsidRPr="008B4868" w:rsidRDefault="00087AB6">
                  <w:pPr>
                    <w:spacing w:line="276" w:lineRule="auto"/>
                    <w:rPr>
                      <w:rFonts w:ascii="Arial" w:eastAsia="Times New Roman" w:hAnsi="Arial" w:cs="Arial"/>
                      <w:bCs/>
                      <w:color w:val="262626"/>
                    </w:rPr>
                  </w:pPr>
                  <w:r w:rsidRPr="008B4868">
                    <w:rPr>
                      <w:rFonts w:ascii="Arial" w:eastAsia="Times New Roman" w:hAnsi="Arial" w:cs="Arial"/>
                      <w:bCs/>
                      <w:color w:val="262626"/>
                    </w:rPr>
                    <w:t>We offer an online, self-paced training program with downloadable checklists and templates, structured to take you from start to finish when putting your grant applications together.  We have designed a systematic approach that really works.  What’s more, it can be shared in your organisation</w:t>
                  </w:r>
                  <w:r w:rsidR="00805C7B" w:rsidRPr="008B4868">
                    <w:rPr>
                      <w:rFonts w:ascii="Arial" w:eastAsia="Times New Roman" w:hAnsi="Arial" w:cs="Arial"/>
                      <w:bCs/>
                      <w:color w:val="262626"/>
                    </w:rPr>
                    <w:t>.  Get That Grant is your complete grant writing system in a box.</w:t>
                  </w:r>
                </w:p>
                <w:p w14:paraId="43DFA3EE" w14:textId="7C8F5996" w:rsidR="00087AB6" w:rsidRDefault="00087AB6">
                  <w:pPr>
                    <w:spacing w:line="276" w:lineRule="auto"/>
                    <w:rPr>
                      <w:rFonts w:eastAsia="Times New Roman"/>
                    </w:rPr>
                  </w:pPr>
                </w:p>
              </w:tc>
            </w:tr>
          </w:tbl>
          <w:p w14:paraId="331BA0B0" w14:textId="77777777" w:rsidR="00087AB6" w:rsidRDefault="00087AB6">
            <w:pPr>
              <w:jc w:val="center"/>
              <w:rPr>
                <w:rFonts w:eastAsia="Times New Roman"/>
                <w:sz w:val="20"/>
                <w:szCs w:val="20"/>
              </w:rPr>
            </w:pPr>
          </w:p>
        </w:tc>
      </w:tr>
      <w:tr w:rsidR="00087AB6" w14:paraId="3A53F8A4" w14:textId="77777777" w:rsidTr="00087AB6">
        <w:trPr>
          <w:jc w:val="center"/>
        </w:trPr>
        <w:tc>
          <w:tcPr>
            <w:tcW w:w="0" w:type="auto"/>
            <w:tcBorders>
              <w:top w:val="nil"/>
              <w:left w:val="single" w:sz="48" w:space="0" w:color="FFFFFF"/>
              <w:bottom w:val="nil"/>
              <w:right w:val="single" w:sz="48" w:space="0" w:color="FFFFFF"/>
            </w:tcBorders>
            <w:hideMark/>
          </w:tcPr>
          <w:tbl>
            <w:tblPr>
              <w:tblW w:w="5000" w:type="pct"/>
              <w:jc w:val="center"/>
              <w:tblCellMar>
                <w:left w:w="0" w:type="dxa"/>
                <w:right w:w="0" w:type="dxa"/>
              </w:tblCellMar>
              <w:tblLook w:val="04A0" w:firstRow="1" w:lastRow="0" w:firstColumn="1" w:lastColumn="0" w:noHBand="0" w:noVBand="1"/>
            </w:tblPr>
            <w:tblGrid>
              <w:gridCol w:w="8880"/>
            </w:tblGrid>
            <w:tr w:rsidR="00087AB6" w14:paraId="718993C8" w14:textId="77777777">
              <w:trPr>
                <w:jc w:val="center"/>
              </w:trPr>
              <w:tc>
                <w:tcPr>
                  <w:tcW w:w="0" w:type="auto"/>
                  <w:shd w:val="clear" w:color="auto" w:fill="E50000"/>
                  <w:tcMar>
                    <w:top w:w="195" w:type="dxa"/>
                    <w:left w:w="210" w:type="dxa"/>
                    <w:bottom w:w="210" w:type="dxa"/>
                    <w:right w:w="180" w:type="dxa"/>
                  </w:tcMar>
                  <w:hideMark/>
                </w:tcPr>
                <w:tbl>
                  <w:tblPr>
                    <w:tblpPr w:rightFromText="450" w:vertAnchor="text"/>
                    <w:tblW w:w="3810" w:type="dxa"/>
                    <w:tblCellMar>
                      <w:left w:w="0" w:type="dxa"/>
                      <w:right w:w="0" w:type="dxa"/>
                    </w:tblCellMar>
                    <w:tblLook w:val="04A0" w:firstRow="1" w:lastRow="0" w:firstColumn="1" w:lastColumn="0" w:noHBand="0" w:noVBand="1"/>
                  </w:tblPr>
                  <w:tblGrid>
                    <w:gridCol w:w="3840"/>
                  </w:tblGrid>
                  <w:tr w:rsidR="00087AB6" w14:paraId="08B064DE" w14:textId="77777777">
                    <w:tc>
                      <w:tcPr>
                        <w:tcW w:w="0" w:type="auto"/>
                        <w:hideMark/>
                      </w:tcPr>
                      <w:p w14:paraId="2F130B97" w14:textId="40EDC445" w:rsidR="00087AB6" w:rsidRDefault="00087AB6">
                        <w:pPr>
                          <w:rPr>
                            <w:rFonts w:eastAsia="Times New Roman"/>
                          </w:rPr>
                        </w:pPr>
                        <w:r>
                          <w:rPr>
                            <w:rFonts w:eastAsia="Times New Roman"/>
                            <w:noProof/>
                            <w:lang w:val="en-AU" w:eastAsia="en-AU"/>
                          </w:rPr>
                          <w:drawing>
                            <wp:inline distT="0" distB="0" distL="0" distR="0" wp14:anchorId="2BEA8CF5" wp14:editId="5A6DCA11">
                              <wp:extent cx="2428875" cy="1819275"/>
                              <wp:effectExtent l="0" t="0" r="9525" b="9525"/>
                              <wp:docPr id="8" name="Picture 8" descr="https://multimedia.getresponse.com/747/691747/photos/278674704.jpg?_ga=1.131114767.1425679958.1487066233?img148774209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ultimedia.getresponse.com/747/691747/photos/278674704.jpg?_ga=1.131114767.1425679958.1487066233?img14877420977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a:noFill/>
                                      </a:ln>
                                    </pic:spPr>
                                  </pic:pic>
                                </a:graphicData>
                              </a:graphic>
                            </wp:inline>
                          </w:drawing>
                        </w:r>
                      </w:p>
                    </w:tc>
                  </w:tr>
                </w:tbl>
                <w:p w14:paraId="721A5749" w14:textId="77777777" w:rsidR="00087AB6" w:rsidRDefault="00087AB6">
                  <w:pPr>
                    <w:spacing w:line="276" w:lineRule="auto"/>
                    <w:rPr>
                      <w:rFonts w:ascii="Trebuchet MS" w:eastAsia="Times New Roman" w:hAnsi="Trebuchet MS"/>
                      <w:color w:val="FFFFFF"/>
                    </w:rPr>
                  </w:pPr>
                  <w:r>
                    <w:rPr>
                      <w:rFonts w:ascii="Arial" w:eastAsia="Times New Roman" w:hAnsi="Arial" w:cs="Arial"/>
                      <w:b/>
                      <w:bCs/>
                      <w:i/>
                      <w:iCs/>
                      <w:color w:val="FFFFFF"/>
                      <w:sz w:val="36"/>
                      <w:szCs w:val="36"/>
                    </w:rPr>
                    <w:t>Get That Grant </w:t>
                  </w:r>
                  <w:r>
                    <w:rPr>
                      <w:rFonts w:ascii="Trebuchet MS" w:eastAsia="Times New Roman" w:hAnsi="Trebuchet MS"/>
                      <w:color w:val="FFFFFF"/>
                    </w:rPr>
                    <w:br/>
                  </w:r>
                  <w:r>
                    <w:rPr>
                      <w:rFonts w:ascii="Arial" w:eastAsia="Times New Roman" w:hAnsi="Arial" w:cs="Arial"/>
                      <w:b/>
                      <w:bCs/>
                      <w:i/>
                      <w:iCs/>
                      <w:color w:val="F17878"/>
                      <w:sz w:val="21"/>
                      <w:szCs w:val="21"/>
                    </w:rPr>
                    <w:br/>
                  </w:r>
                  <w:r>
                    <w:rPr>
                      <w:rFonts w:ascii="Trebuchet MS" w:eastAsia="Times New Roman" w:hAnsi="Trebuchet MS"/>
                      <w:color w:val="FFFFFF"/>
                    </w:rPr>
                    <w:t>“Get that Grant – The Grant Winning Success Formula” Self-paced online program</w:t>
                  </w:r>
                </w:p>
                <w:p w14:paraId="77938606" w14:textId="77777777" w:rsidR="00087AB6" w:rsidRDefault="00087AB6">
                  <w:pPr>
                    <w:spacing w:line="276" w:lineRule="auto"/>
                    <w:jc w:val="center"/>
                    <w:rPr>
                      <w:rFonts w:ascii="Trebuchet MS" w:eastAsia="Times New Roman" w:hAnsi="Trebuchet MS"/>
                      <w:color w:val="FFFFFF"/>
                    </w:rPr>
                  </w:pPr>
                  <w:r>
                    <w:rPr>
                      <w:rFonts w:ascii="Trebuchet MS" w:eastAsia="Times New Roman" w:hAnsi="Trebuchet MS"/>
                      <w:color w:val="FFFFFF"/>
                    </w:rPr>
                    <w:t xml:space="preserve">We have a self-paced online training program that can be used in your organisation by others. It’s a useful resources to overcome the skills gap when the grant writer moves on. Details are available on </w:t>
                  </w:r>
                  <w:hyperlink r:id="rId52" w:tgtFrame="_blank" w:history="1">
                    <w:r>
                      <w:rPr>
                        <w:rStyle w:val="Hyperlink"/>
                        <w:rFonts w:ascii="Trebuchet MS" w:eastAsia="Times New Roman" w:hAnsi="Trebuchet MS"/>
                        <w:b/>
                        <w:bCs/>
                        <w:color w:val="FFFFFF"/>
                      </w:rPr>
                      <w:t>www.getthatgrant.com</w:t>
                    </w:r>
                  </w:hyperlink>
                </w:p>
              </w:tc>
            </w:tr>
          </w:tbl>
          <w:p w14:paraId="45F74662" w14:textId="77777777" w:rsidR="00087AB6" w:rsidRDefault="00087AB6">
            <w:pPr>
              <w:jc w:val="center"/>
              <w:rPr>
                <w:rFonts w:ascii="Times New Roman" w:eastAsia="Times New Roman" w:hAnsi="Times New Roman"/>
                <w:sz w:val="20"/>
                <w:szCs w:val="20"/>
              </w:rPr>
            </w:pPr>
          </w:p>
        </w:tc>
      </w:tr>
    </w:tbl>
    <w:p w14:paraId="77C8D5F4" w14:textId="2A9FB7EC" w:rsidR="00805C7B" w:rsidRDefault="00805C7B"/>
    <w:p w14:paraId="03310E05" w14:textId="364D1986" w:rsidR="00805C7B" w:rsidRDefault="00805C7B"/>
    <w:p w14:paraId="245AA5C6" w14:textId="77777777" w:rsidR="00805C7B" w:rsidRDefault="00805C7B"/>
    <w:tbl>
      <w:tblPr>
        <w:tblW w:w="9000" w:type="dxa"/>
        <w:jc w:val="center"/>
        <w:tblBorders>
          <w:left w:val="single" w:sz="48" w:space="0" w:color="FFFFFF"/>
          <w:right w:val="single" w:sz="48" w:space="0" w:color="FFFFFF"/>
        </w:tblBorders>
        <w:tblCellMar>
          <w:left w:w="0" w:type="dxa"/>
          <w:right w:w="0" w:type="dxa"/>
        </w:tblCellMar>
        <w:tblLook w:val="04A0" w:firstRow="1" w:lastRow="0" w:firstColumn="1" w:lastColumn="0" w:noHBand="0" w:noVBand="1"/>
      </w:tblPr>
      <w:tblGrid>
        <w:gridCol w:w="9000"/>
      </w:tblGrid>
      <w:tr w:rsidR="00087AB6" w14:paraId="301D3EDB" w14:textId="77777777" w:rsidTr="00087AB6">
        <w:trPr>
          <w:jc w:val="center"/>
        </w:trPr>
        <w:tc>
          <w:tcPr>
            <w:tcW w:w="0" w:type="auto"/>
            <w:tcBorders>
              <w:top w:val="nil"/>
              <w:left w:val="single" w:sz="48" w:space="0" w:color="FFFFFF"/>
              <w:bottom w:val="nil"/>
              <w:right w:val="single" w:sz="48" w:space="0" w:color="FFFFFF"/>
            </w:tcBorders>
            <w:hideMark/>
          </w:tcPr>
          <w:p w14:paraId="2497ABEB" w14:textId="4496514E" w:rsidR="00805C7B" w:rsidRDefault="00805C7B">
            <w:r>
              <w:br w:type="column"/>
            </w:r>
          </w:p>
          <w:p w14:paraId="55B9F5E6" w14:textId="5A1B6D37" w:rsidR="00805C7B" w:rsidRDefault="00805C7B"/>
          <w:p w14:paraId="6939D010" w14:textId="69EFE408" w:rsidR="00805C7B" w:rsidRDefault="00805C7B"/>
          <w:p w14:paraId="330BE82A" w14:textId="6AD66441" w:rsidR="00805C7B" w:rsidRDefault="00805C7B"/>
          <w:p w14:paraId="3DD0F904" w14:textId="14EDDB68" w:rsidR="00805C7B" w:rsidRDefault="00805C7B"/>
          <w:p w14:paraId="0406ED2A" w14:textId="18C52992" w:rsidR="00805C7B" w:rsidRDefault="00805C7B"/>
          <w:p w14:paraId="5ED87A30" w14:textId="31D46D76" w:rsidR="00805C7B" w:rsidRDefault="00805C7B"/>
          <w:p w14:paraId="3D782288" w14:textId="77777777" w:rsidR="00805C7B" w:rsidRDefault="00805C7B"/>
          <w:p w14:paraId="641DFF0D" w14:textId="445DFD51" w:rsidR="00805C7B" w:rsidRDefault="00805C7B"/>
          <w:p w14:paraId="64CBD3D5" w14:textId="46D8EC41" w:rsidR="00805C7B" w:rsidRDefault="00805C7B">
            <w:pPr>
              <w:rPr>
                <w:sz w:val="28"/>
                <w:szCs w:val="32"/>
              </w:rPr>
            </w:pPr>
            <w:r w:rsidRPr="00805C7B">
              <w:rPr>
                <w:sz w:val="28"/>
                <w:szCs w:val="32"/>
              </w:rPr>
              <w:t>Want to go to the next level?</w:t>
            </w:r>
          </w:p>
          <w:p w14:paraId="0AEC4F2F" w14:textId="44D18D01" w:rsidR="00805C7B" w:rsidRDefault="00805C7B">
            <w:pPr>
              <w:rPr>
                <w:sz w:val="28"/>
                <w:szCs w:val="32"/>
              </w:rPr>
            </w:pPr>
          </w:p>
          <w:p w14:paraId="361B31C9" w14:textId="2B44868A" w:rsidR="00805C7B" w:rsidRPr="00805C7B" w:rsidRDefault="00805C7B">
            <w:pPr>
              <w:rPr>
                <w:b/>
                <w:sz w:val="28"/>
                <w:szCs w:val="32"/>
              </w:rPr>
            </w:pPr>
            <w:r w:rsidRPr="00805C7B">
              <w:rPr>
                <w:b/>
                <w:sz w:val="28"/>
                <w:szCs w:val="32"/>
              </w:rPr>
              <w:t>The Grant Writing Coaching School Coaching Program</w:t>
            </w:r>
          </w:p>
          <w:p w14:paraId="60B80B9C" w14:textId="77777777" w:rsidR="008B4868" w:rsidRDefault="008B4868">
            <w:pPr>
              <w:rPr>
                <w:rFonts w:ascii="Arial" w:hAnsi="Arial" w:cs="Arial"/>
              </w:rPr>
            </w:pPr>
          </w:p>
          <w:p w14:paraId="7EEA1BBE" w14:textId="6946EB26" w:rsidR="00805C7B" w:rsidRPr="008B4868" w:rsidRDefault="00805C7B">
            <w:pPr>
              <w:rPr>
                <w:rFonts w:ascii="Arial" w:hAnsi="Arial" w:cs="Arial"/>
              </w:rPr>
            </w:pPr>
            <w:r w:rsidRPr="008B4868">
              <w:rPr>
                <w:rFonts w:ascii="Arial" w:hAnsi="Arial" w:cs="Arial"/>
              </w:rPr>
              <w:t>This coaching program is for you if you are serious about grant writing.  We will work with you to hone your skills, not just to write grants, but also to think strategically about packaging grants to achieve organizational goals.  IF you’re a freelance grant writer, the coaching program will help you to move into the space of an agent of change, assisting clients and helping them to grow.</w:t>
            </w:r>
          </w:p>
          <w:p w14:paraId="5CDD232F" w14:textId="77777777" w:rsidR="00805C7B" w:rsidRPr="008B4868" w:rsidRDefault="00805C7B"/>
          <w:p w14:paraId="25A5E173" w14:textId="52BF9866" w:rsidR="00805C7B" w:rsidRDefault="00805C7B"/>
          <w:tbl>
            <w:tblPr>
              <w:tblW w:w="5000" w:type="pct"/>
              <w:jc w:val="center"/>
              <w:tblCellMar>
                <w:left w:w="0" w:type="dxa"/>
                <w:right w:w="0" w:type="dxa"/>
              </w:tblCellMar>
              <w:tblLook w:val="04A0" w:firstRow="1" w:lastRow="0" w:firstColumn="1" w:lastColumn="0" w:noHBand="0" w:noVBand="1"/>
            </w:tblPr>
            <w:tblGrid>
              <w:gridCol w:w="8880"/>
            </w:tblGrid>
            <w:tr w:rsidR="00087AB6" w14:paraId="5625DFD9" w14:textId="77777777">
              <w:trPr>
                <w:jc w:val="center"/>
              </w:trPr>
              <w:tc>
                <w:tcPr>
                  <w:tcW w:w="0" w:type="auto"/>
                  <w:tcMar>
                    <w:top w:w="225" w:type="dxa"/>
                    <w:left w:w="0" w:type="dxa"/>
                    <w:bottom w:w="150" w:type="dxa"/>
                    <w:right w:w="0" w:type="dxa"/>
                  </w:tcMar>
                  <w:hideMark/>
                </w:tcPr>
                <w:p w14:paraId="427679A7" w14:textId="36C7BAE6" w:rsidR="00087AB6" w:rsidRDefault="00087AB6">
                  <w:pPr>
                    <w:spacing w:line="15" w:lineRule="exact"/>
                    <w:jc w:val="center"/>
                    <w:rPr>
                      <w:rFonts w:eastAsia="Times New Roman"/>
                    </w:rPr>
                  </w:pPr>
                  <w:r>
                    <w:rPr>
                      <w:rFonts w:eastAsia="Times New Roman"/>
                      <w:noProof/>
                      <w:lang w:val="en-AU" w:eastAsia="en-AU"/>
                    </w:rPr>
                    <mc:AlternateContent>
                      <mc:Choice Requires="wps">
                        <w:drawing>
                          <wp:inline distT="0" distB="0" distL="0" distR="0" wp14:anchorId="602E5829" wp14:editId="118BAF10">
                            <wp:extent cx="9525" cy="9525"/>
                            <wp:effectExtent l="0" t="0" r="0" b="0"/>
                            <wp:docPr id="7" name="Rectangle 7" descr="data:image/gif;base64,R0lGODlhAQABAIAAAP///w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CA267D" id="Rectangle 7" o:spid="_x0000_s1026" alt="data:image/gif;base64,R0lGODlhAQABAIAAAP///wAAACH5BAEAAAAALAAAAAABAAEAAAICRAEAOw=="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" filled="f" stroked="f">
                            <o:lock v:ext="edit" aspectratio="t"/>
                            <w10:anchorlock/>
                          </v:rect>
                        </w:pict>
                      </mc:Fallback>
                    </mc:AlternateContent>
                  </w:r>
                </w:p>
              </w:tc>
            </w:tr>
          </w:tbl>
          <w:p w14:paraId="06095C0E" w14:textId="77777777" w:rsidR="00087AB6" w:rsidRDefault="00087AB6">
            <w:pPr>
              <w:jc w:val="center"/>
              <w:rPr>
                <w:rFonts w:eastAsia="Times New Roman"/>
                <w:sz w:val="20"/>
                <w:szCs w:val="20"/>
              </w:rPr>
            </w:pPr>
          </w:p>
        </w:tc>
      </w:tr>
      <w:tr w:rsidR="00087AB6" w14:paraId="508FD621" w14:textId="77777777" w:rsidTr="00087AB6">
        <w:trPr>
          <w:jc w:val="center"/>
        </w:trPr>
        <w:tc>
          <w:tcPr>
            <w:tcW w:w="0" w:type="auto"/>
            <w:tcBorders>
              <w:top w:val="nil"/>
              <w:left w:val="single" w:sz="48" w:space="0" w:color="FFFFFF"/>
              <w:bottom w:val="nil"/>
              <w:right w:val="single" w:sz="48" w:space="0" w:color="FFFFFF"/>
            </w:tcBorders>
            <w:hideMark/>
          </w:tcPr>
          <w:tbl>
            <w:tblPr>
              <w:tblW w:w="5000" w:type="pct"/>
              <w:jc w:val="center"/>
              <w:tblCellMar>
                <w:left w:w="0" w:type="dxa"/>
                <w:right w:w="0" w:type="dxa"/>
              </w:tblCellMar>
              <w:tblLook w:val="04A0" w:firstRow="1" w:lastRow="0" w:firstColumn="1" w:lastColumn="0" w:noHBand="0" w:noVBand="1"/>
            </w:tblPr>
            <w:tblGrid>
              <w:gridCol w:w="8880"/>
            </w:tblGrid>
            <w:tr w:rsidR="00087AB6" w14:paraId="0FA7705A" w14:textId="77777777">
              <w:trPr>
                <w:jc w:val="center"/>
              </w:trPr>
              <w:tc>
                <w:tcPr>
                  <w:tcW w:w="0" w:type="auto"/>
                  <w:shd w:val="clear" w:color="auto" w:fill="E57C00"/>
                  <w:tcMar>
                    <w:top w:w="195" w:type="dxa"/>
                    <w:left w:w="210" w:type="dxa"/>
                    <w:bottom w:w="210" w:type="dxa"/>
                    <w:right w:w="180" w:type="dxa"/>
                  </w:tcMar>
                  <w:hideMark/>
                </w:tcPr>
                <w:tbl>
                  <w:tblPr>
                    <w:tblpPr w:rightFromText="450" w:vertAnchor="text"/>
                    <w:tblW w:w="3810" w:type="dxa"/>
                    <w:tblCellMar>
                      <w:left w:w="0" w:type="dxa"/>
                      <w:right w:w="0" w:type="dxa"/>
                    </w:tblCellMar>
                    <w:tblLook w:val="04A0" w:firstRow="1" w:lastRow="0" w:firstColumn="1" w:lastColumn="0" w:noHBand="0" w:noVBand="1"/>
                  </w:tblPr>
                  <w:tblGrid>
                    <w:gridCol w:w="3810"/>
                  </w:tblGrid>
                  <w:tr w:rsidR="00087AB6" w14:paraId="621304C0" w14:textId="77777777">
                    <w:tc>
                      <w:tcPr>
                        <w:tcW w:w="0" w:type="auto"/>
                        <w:hideMark/>
                      </w:tcPr>
                      <w:p w14:paraId="6D01331E" w14:textId="3CEB03DE" w:rsidR="00087AB6" w:rsidRDefault="00087AB6">
                        <w:pPr>
                          <w:rPr>
                            <w:rFonts w:eastAsia="Times New Roman"/>
                          </w:rPr>
                        </w:pPr>
                        <w:r>
                          <w:rPr>
                            <w:rFonts w:eastAsia="Times New Roman"/>
                            <w:noProof/>
                            <w:lang w:val="en-AU" w:eastAsia="en-AU"/>
                          </w:rPr>
                          <w:lastRenderedPageBreak/>
                          <w:drawing>
                            <wp:inline distT="0" distB="0" distL="0" distR="0" wp14:anchorId="6CF90FD5" wp14:editId="108E449D">
                              <wp:extent cx="2419350" cy="1638300"/>
                              <wp:effectExtent l="0" t="0" r="0" b="0"/>
                              <wp:docPr id="6" name="Picture 6" descr="https://multimedia.getresponse.com/747/691747/photos/514538404.jpg?img148774209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ultimedia.getresponse.com/747/691747/photos/514538404.jpg?img14877420977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19350" cy="1638300"/>
                                      </a:xfrm>
                                      <a:prstGeom prst="rect">
                                        <a:avLst/>
                                      </a:prstGeom>
                                      <a:noFill/>
                                      <a:ln>
                                        <a:noFill/>
                                      </a:ln>
                                    </pic:spPr>
                                  </pic:pic>
                                </a:graphicData>
                              </a:graphic>
                            </wp:inline>
                          </w:drawing>
                        </w:r>
                      </w:p>
                    </w:tc>
                  </w:tr>
                </w:tbl>
                <w:p w14:paraId="0EAA2786" w14:textId="745A24F5" w:rsidR="00087AB6" w:rsidRDefault="00087AB6">
                  <w:pPr>
                    <w:spacing w:line="276" w:lineRule="auto"/>
                    <w:rPr>
                      <w:rFonts w:ascii="Trebuchet MS" w:eastAsia="Times New Roman" w:hAnsi="Trebuchet MS"/>
                      <w:color w:val="FFFFFF"/>
                    </w:rPr>
                  </w:pPr>
                  <w:r>
                    <w:rPr>
                      <w:rFonts w:ascii="Arial" w:eastAsia="Times New Roman" w:hAnsi="Arial" w:cs="Arial"/>
                      <w:b/>
                      <w:bCs/>
                      <w:i/>
                      <w:iCs/>
                      <w:color w:val="FFFFFF"/>
                      <w:sz w:val="36"/>
                      <w:szCs w:val="36"/>
                    </w:rPr>
                    <w:t>Coaching Program</w:t>
                  </w:r>
                  <w:r>
                    <w:rPr>
                      <w:rFonts w:ascii="Arial" w:eastAsia="Times New Roman" w:hAnsi="Arial" w:cs="Arial"/>
                      <w:b/>
                      <w:bCs/>
                      <w:i/>
                      <w:iCs/>
                      <w:color w:val="FFFFFF"/>
                      <w:sz w:val="36"/>
                      <w:szCs w:val="36"/>
                    </w:rPr>
                    <w:br/>
                  </w:r>
                  <w:r>
                    <w:rPr>
                      <w:rFonts w:ascii="Trebuchet MS" w:eastAsia="Times New Roman" w:hAnsi="Trebuchet MS"/>
                      <w:color w:val="FFFFFF"/>
                    </w:rPr>
                    <w:br/>
                    <w:t>The coaching program most recent addition to our package of support. Going to a workshop to learn how to write grants isn’t enough. Budding grant writers need support through their first applications and as they grow skills, they begin to look more strategically at what’s available. They begin to play a major part in change. It’s not enough to just write grants, they will be more engaged in making sure the organisation is able to deliver and that the grant fits in, not takes over, the organisation. We are now offering a coaching program to grow the grant writers’ skills to match opportunities with where the organisation want</w:t>
                  </w:r>
                  <w:r w:rsidR="00014949">
                    <w:rPr>
                      <w:rFonts w:ascii="Trebuchet MS" w:eastAsia="Times New Roman" w:hAnsi="Trebuchet MS"/>
                      <w:color w:val="FFFFFF"/>
                    </w:rPr>
                    <w:t>s</w:t>
                  </w:r>
                  <w:r>
                    <w:rPr>
                      <w:rFonts w:ascii="Trebuchet MS" w:eastAsia="Times New Roman" w:hAnsi="Trebuchet MS"/>
                      <w:color w:val="FFFFFF"/>
                    </w:rPr>
                    <w:t xml:space="preserve"> to be. For more information go to</w:t>
                  </w:r>
                </w:p>
                <w:p w14:paraId="30BAF721" w14:textId="77777777" w:rsidR="00087AB6" w:rsidRDefault="00087AB6">
                  <w:pPr>
                    <w:spacing w:line="276" w:lineRule="auto"/>
                    <w:jc w:val="center"/>
                    <w:rPr>
                      <w:rFonts w:ascii="Trebuchet MS" w:eastAsia="Times New Roman" w:hAnsi="Trebuchet MS"/>
                      <w:color w:val="FFFFFF"/>
                    </w:rPr>
                  </w:pPr>
                  <w:r>
                    <w:rPr>
                      <w:rFonts w:ascii="Trebuchet MS" w:eastAsia="Times New Roman" w:hAnsi="Trebuchet MS"/>
                      <w:color w:val="FFFFFF"/>
                    </w:rPr>
                    <w:t>  </w:t>
                  </w:r>
                  <w:hyperlink r:id="rId54" w:tgtFrame="_blank" w:history="1">
                    <w:r>
                      <w:rPr>
                        <w:rStyle w:val="Hyperlink"/>
                        <w:rFonts w:ascii="Trebuchet MS" w:eastAsia="Times New Roman" w:hAnsi="Trebuchet MS"/>
                        <w:b/>
                        <w:bCs/>
                        <w:color w:val="FFFFFF"/>
                        <w:sz w:val="26"/>
                        <w:szCs w:val="26"/>
                      </w:rPr>
                      <w:t>www.getthatgrant.com</w:t>
                    </w:r>
                  </w:hyperlink>
                </w:p>
              </w:tc>
            </w:tr>
          </w:tbl>
          <w:p w14:paraId="258DEB7D" w14:textId="77777777" w:rsidR="00087AB6" w:rsidRDefault="00087AB6">
            <w:pPr>
              <w:jc w:val="center"/>
              <w:rPr>
                <w:rFonts w:ascii="Times New Roman" w:eastAsia="Times New Roman" w:hAnsi="Times New Roman"/>
                <w:sz w:val="20"/>
                <w:szCs w:val="20"/>
              </w:rPr>
            </w:pPr>
          </w:p>
        </w:tc>
      </w:tr>
    </w:tbl>
    <w:p w14:paraId="5084F394" w14:textId="77777777" w:rsidR="00923763" w:rsidRDefault="00923763" w:rsidP="00CC51DA"/>
    <w:p w14:paraId="253D2E80" w14:textId="77777777" w:rsidR="000F5652" w:rsidRDefault="000F5652" w:rsidP="000F5652"/>
    <w:p w14:paraId="1362A2B0" w14:textId="7DB37419" w:rsidR="00805C7B" w:rsidRPr="00805C7B" w:rsidRDefault="00805C7B" w:rsidP="000F5652">
      <w:pPr>
        <w:rPr>
          <w:b/>
          <w:color w:val="FF0000"/>
          <w:sz w:val="28"/>
          <w:szCs w:val="28"/>
        </w:rPr>
      </w:pPr>
      <w:r w:rsidRPr="00805C7B">
        <w:rPr>
          <w:b/>
          <w:color w:val="FF0000"/>
          <w:sz w:val="28"/>
          <w:szCs w:val="28"/>
        </w:rPr>
        <w:t>Ready to get started?</w:t>
      </w:r>
    </w:p>
    <w:p w14:paraId="372D9BF3" w14:textId="40BC741A" w:rsidR="000F5652" w:rsidRPr="00805C7B" w:rsidRDefault="00805C7B" w:rsidP="000F5652">
      <w:pPr>
        <w:rPr>
          <w:sz w:val="28"/>
          <w:szCs w:val="28"/>
        </w:rPr>
      </w:pPr>
      <w:r w:rsidRPr="00805C7B">
        <w:rPr>
          <w:sz w:val="28"/>
          <w:szCs w:val="28"/>
        </w:rPr>
        <w:t>C</w:t>
      </w:r>
      <w:r w:rsidR="000F5652" w:rsidRPr="00805C7B">
        <w:rPr>
          <w:sz w:val="28"/>
          <w:szCs w:val="28"/>
        </w:rPr>
        <w:t>all</w:t>
      </w:r>
      <w:r w:rsidR="001B4157" w:rsidRPr="00805C7B">
        <w:rPr>
          <w:sz w:val="28"/>
          <w:szCs w:val="28"/>
        </w:rPr>
        <w:t xml:space="preserve"> Pat </w:t>
      </w:r>
      <w:r w:rsidR="00657243" w:rsidRPr="00805C7B">
        <w:rPr>
          <w:sz w:val="28"/>
          <w:szCs w:val="28"/>
        </w:rPr>
        <w:t xml:space="preserve">or Karen </w:t>
      </w:r>
      <w:r w:rsidR="001B4157" w:rsidRPr="00805C7B">
        <w:rPr>
          <w:sz w:val="28"/>
          <w:szCs w:val="28"/>
        </w:rPr>
        <w:t xml:space="preserve">on </w:t>
      </w:r>
      <w:r w:rsidR="006A28A1" w:rsidRPr="00805C7B">
        <w:rPr>
          <w:sz w:val="28"/>
          <w:szCs w:val="28"/>
        </w:rPr>
        <w:t>03 9005 5889</w:t>
      </w:r>
      <w:r w:rsidR="00657243" w:rsidRPr="00805C7B">
        <w:rPr>
          <w:sz w:val="28"/>
          <w:szCs w:val="28"/>
        </w:rPr>
        <w:t xml:space="preserve"> </w:t>
      </w:r>
      <w:r w:rsidRPr="00805C7B">
        <w:rPr>
          <w:sz w:val="28"/>
          <w:szCs w:val="28"/>
        </w:rPr>
        <w:t xml:space="preserve">or email us on </w:t>
      </w:r>
      <w:hyperlink r:id="rId55" w:history="1">
        <w:r w:rsidRPr="00805C7B">
          <w:rPr>
            <w:rStyle w:val="Hyperlink"/>
            <w:sz w:val="28"/>
            <w:szCs w:val="28"/>
          </w:rPr>
          <w:t>support@thecommunityentrepeneur.com</w:t>
        </w:r>
      </w:hyperlink>
    </w:p>
    <w:p w14:paraId="3F6F3025" w14:textId="77777777" w:rsidR="00805C7B" w:rsidRDefault="00805C7B" w:rsidP="000F5652"/>
    <w:p w14:paraId="6BC47CA3" w14:textId="77777777" w:rsidR="00B00983" w:rsidRDefault="00B00983" w:rsidP="00CC51DA"/>
    <w:p w14:paraId="6BEE5E5E" w14:textId="77777777" w:rsidR="00B00983" w:rsidRPr="008B569F" w:rsidRDefault="00B00983" w:rsidP="00CC51DA"/>
    <w:sectPr w:rsidR="00B00983" w:rsidRPr="008B569F" w:rsidSect="00C8357F">
      <w:headerReference w:type="default" r:id="rId56"/>
      <w:footerReference w:type="default" r:id="rId57"/>
      <w:pgSz w:w="11900" w:h="16840"/>
      <w:pgMar w:top="1134"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DA681" w14:textId="77777777" w:rsidR="00970C8B" w:rsidRDefault="00970C8B" w:rsidP="00AE51BB">
      <w:r>
        <w:separator/>
      </w:r>
    </w:p>
  </w:endnote>
  <w:endnote w:type="continuationSeparator" w:id="0">
    <w:p w14:paraId="5426893D" w14:textId="77777777" w:rsidR="00970C8B" w:rsidRDefault="00970C8B" w:rsidP="00AE5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ans">
    <w:altName w:val="Calibri"/>
    <w:panose1 w:val="00000000000000000000"/>
    <w:charset w:val="00"/>
    <w:family w:val="auto"/>
    <w:notTrueType/>
    <w:pitch w:val="default"/>
    <w:sig w:usb0="00000003" w:usb1="00000000" w:usb2="00000000" w:usb3="00000000" w:csb0="00000001" w:csb1="00000000"/>
  </w:font>
  <w:font w:name="OpenSans-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586564"/>
      <w:docPartObj>
        <w:docPartGallery w:val="Page Numbers (Bottom of Page)"/>
        <w:docPartUnique/>
      </w:docPartObj>
    </w:sdtPr>
    <w:sdtEndPr>
      <w:rPr>
        <w:color w:val="7F7F7F" w:themeColor="background1" w:themeShade="7F"/>
        <w:spacing w:val="60"/>
      </w:rPr>
    </w:sdtEndPr>
    <w:sdtContent>
      <w:p w14:paraId="76F28AE8" w14:textId="0BEC14FA" w:rsidR="006B1C35" w:rsidRDefault="006B1C35">
        <w:pPr>
          <w:pStyle w:val="Footer"/>
          <w:pBdr>
            <w:top w:val="single" w:sz="4" w:space="1" w:color="D9D9D9" w:themeColor="background1" w:themeShade="D9"/>
          </w:pBdr>
          <w:jc w:val="right"/>
        </w:pPr>
        <w:r>
          <w:fldChar w:fldCharType="begin"/>
        </w:r>
        <w:r>
          <w:instrText xml:space="preserve"> PAGE   \* MERGEFORMAT </w:instrText>
        </w:r>
        <w:r>
          <w:fldChar w:fldCharType="separate"/>
        </w:r>
        <w:r w:rsidR="006F084A">
          <w:rPr>
            <w:noProof/>
          </w:rPr>
          <w:t>1</w:t>
        </w:r>
        <w:r>
          <w:rPr>
            <w:noProof/>
          </w:rPr>
          <w:fldChar w:fldCharType="end"/>
        </w:r>
        <w:r>
          <w:t xml:space="preserve"> | </w:t>
        </w:r>
        <w:r>
          <w:rPr>
            <w:color w:val="7F7F7F" w:themeColor="background1" w:themeShade="7F"/>
            <w:spacing w:val="60"/>
          </w:rPr>
          <w:t>Page</w:t>
        </w:r>
      </w:p>
    </w:sdtContent>
  </w:sdt>
  <w:p w14:paraId="03E2EC1A" w14:textId="77777777" w:rsidR="006B1C35" w:rsidRDefault="006B1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D4286B" w14:textId="77777777" w:rsidR="00970C8B" w:rsidRDefault="00970C8B" w:rsidP="00AE51BB">
      <w:r>
        <w:separator/>
      </w:r>
    </w:p>
  </w:footnote>
  <w:footnote w:type="continuationSeparator" w:id="0">
    <w:p w14:paraId="5524AD8F" w14:textId="77777777" w:rsidR="00970C8B" w:rsidRDefault="00970C8B" w:rsidP="00AE51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1F5B3" w14:textId="77777777" w:rsidR="00AE51BB" w:rsidRDefault="00AE51BB" w:rsidP="00AE51BB">
    <w:pPr>
      <w:pStyle w:val="Header"/>
      <w:tabs>
        <w:tab w:val="clear" w:pos="9026"/>
        <w:tab w:val="left" w:pos="2000"/>
        <w:tab w:val="right" w:pos="9020"/>
      </w:tabs>
      <w:ind w:left="1440"/>
      <w:jc w:val="center"/>
    </w:pPr>
    <w:r>
      <w:tab/>
    </w:r>
    <w:r>
      <w:tab/>
    </w:r>
    <w:r w:rsidR="004779B1">
      <w:t>www.getthatgrant.com</w:t>
    </w:r>
    <w:r>
      <w:tab/>
    </w:r>
    <w:r>
      <w:rPr>
        <w:noProof/>
        <w:lang w:val="en-AU" w:eastAsia="en-AU"/>
      </w:rPr>
      <w:drawing>
        <wp:inline distT="0" distB="0" distL="0" distR="0" wp14:anchorId="2FA04B29" wp14:editId="33702528">
          <wp:extent cx="1092835" cy="616663"/>
          <wp:effectExtent l="0" t="0" r="0" b="0"/>
          <wp:docPr id="2" name="Picture 2" descr="C:\Users\Springboard2\Dropbox\Shared Karen and Patricia\Admin\logo\TheCELogo copy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ringboard2\Dropbox\Shared Karen and Patricia\Admin\logo\TheCELogo copy_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3476" cy="628310"/>
                  </a:xfrm>
                  <a:prstGeom prst="rect">
                    <a:avLst/>
                  </a:prstGeom>
                  <a:noFill/>
                  <a:ln>
                    <a:noFill/>
                  </a:ln>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211E6"/>
    <w:multiLevelType w:val="hybridMultilevel"/>
    <w:tmpl w:val="CE460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355C3B"/>
    <w:multiLevelType w:val="hybridMultilevel"/>
    <w:tmpl w:val="1674AA4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4524EA"/>
    <w:multiLevelType w:val="hybridMultilevel"/>
    <w:tmpl w:val="B6C655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B8572E"/>
    <w:multiLevelType w:val="hybridMultilevel"/>
    <w:tmpl w:val="AF1C4F6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ED2C87"/>
    <w:multiLevelType w:val="hybridMultilevel"/>
    <w:tmpl w:val="D8A01F16"/>
    <w:lvl w:ilvl="0" w:tplc="53125CE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5A3364"/>
    <w:multiLevelType w:val="hybridMultilevel"/>
    <w:tmpl w:val="874CEA2E"/>
    <w:lvl w:ilvl="0" w:tplc="53125CE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3C5F9E"/>
    <w:multiLevelType w:val="hybridMultilevel"/>
    <w:tmpl w:val="149057B6"/>
    <w:lvl w:ilvl="0" w:tplc="53125CE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1BF6FE5"/>
    <w:multiLevelType w:val="hybridMultilevel"/>
    <w:tmpl w:val="C0565D3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E42828"/>
    <w:multiLevelType w:val="hybridMultilevel"/>
    <w:tmpl w:val="9968A9DE"/>
    <w:lvl w:ilvl="0" w:tplc="53125CE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0276C1"/>
    <w:multiLevelType w:val="hybridMultilevel"/>
    <w:tmpl w:val="1200CC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55D0CFA"/>
    <w:multiLevelType w:val="hybridMultilevel"/>
    <w:tmpl w:val="1CA073EE"/>
    <w:lvl w:ilvl="0" w:tplc="53125CE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9"/>
  </w:num>
  <w:num w:numId="5">
    <w:abstractNumId w:val="2"/>
  </w:num>
  <w:num w:numId="6">
    <w:abstractNumId w:val="0"/>
  </w:num>
  <w:num w:numId="7">
    <w:abstractNumId w:val="10"/>
  </w:num>
  <w:num w:numId="8">
    <w:abstractNumId w:val="6"/>
  </w:num>
  <w:num w:numId="9">
    <w:abstractNumId w:val="5"/>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1DA"/>
    <w:rsid w:val="000050C0"/>
    <w:rsid w:val="00006791"/>
    <w:rsid w:val="00014949"/>
    <w:rsid w:val="00017687"/>
    <w:rsid w:val="00025893"/>
    <w:rsid w:val="0004440D"/>
    <w:rsid w:val="000520EC"/>
    <w:rsid w:val="00087AB6"/>
    <w:rsid w:val="000A71D6"/>
    <w:rsid w:val="000F5652"/>
    <w:rsid w:val="00104C8F"/>
    <w:rsid w:val="001B2324"/>
    <w:rsid w:val="001B4157"/>
    <w:rsid w:val="002A4F7B"/>
    <w:rsid w:val="002D4F6B"/>
    <w:rsid w:val="00311C89"/>
    <w:rsid w:val="00326D10"/>
    <w:rsid w:val="00393435"/>
    <w:rsid w:val="00417C3E"/>
    <w:rsid w:val="00457CEB"/>
    <w:rsid w:val="00471675"/>
    <w:rsid w:val="004779B1"/>
    <w:rsid w:val="00501090"/>
    <w:rsid w:val="00551422"/>
    <w:rsid w:val="0058777B"/>
    <w:rsid w:val="00590C84"/>
    <w:rsid w:val="0059361E"/>
    <w:rsid w:val="005954A6"/>
    <w:rsid w:val="005F0233"/>
    <w:rsid w:val="00611829"/>
    <w:rsid w:val="00612921"/>
    <w:rsid w:val="006358AE"/>
    <w:rsid w:val="00657243"/>
    <w:rsid w:val="006A28A1"/>
    <w:rsid w:val="006B1C35"/>
    <w:rsid w:val="006F084A"/>
    <w:rsid w:val="007264E2"/>
    <w:rsid w:val="00752372"/>
    <w:rsid w:val="007A137A"/>
    <w:rsid w:val="007B6C36"/>
    <w:rsid w:val="00805C7B"/>
    <w:rsid w:val="0084168A"/>
    <w:rsid w:val="008B4868"/>
    <w:rsid w:val="008B569F"/>
    <w:rsid w:val="008D05A8"/>
    <w:rsid w:val="008D7EB9"/>
    <w:rsid w:val="00923763"/>
    <w:rsid w:val="00970C8B"/>
    <w:rsid w:val="00A16057"/>
    <w:rsid w:val="00A678A4"/>
    <w:rsid w:val="00AA4669"/>
    <w:rsid w:val="00AA4B60"/>
    <w:rsid w:val="00AE51BB"/>
    <w:rsid w:val="00B00983"/>
    <w:rsid w:val="00B422C8"/>
    <w:rsid w:val="00B5479E"/>
    <w:rsid w:val="00C8357F"/>
    <w:rsid w:val="00C94B4F"/>
    <w:rsid w:val="00CC51DA"/>
    <w:rsid w:val="00D95A9A"/>
    <w:rsid w:val="00DD7FA8"/>
    <w:rsid w:val="00E22497"/>
    <w:rsid w:val="00E34102"/>
    <w:rsid w:val="00E42EA2"/>
    <w:rsid w:val="00EF388F"/>
    <w:rsid w:val="00F72041"/>
    <w:rsid w:val="00FA39FD"/>
    <w:rsid w:val="00FD5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8234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51DA"/>
    <w:rPr>
      <w:color w:val="CC9900" w:themeColor="hyperlink"/>
      <w:u w:val="single"/>
    </w:rPr>
  </w:style>
  <w:style w:type="paragraph" w:styleId="Title">
    <w:name w:val="Title"/>
    <w:basedOn w:val="Normal"/>
    <w:next w:val="Normal"/>
    <w:link w:val="TitleChar"/>
    <w:uiPriority w:val="10"/>
    <w:qFormat/>
    <w:rsid w:val="00AE51BB"/>
    <w:pPr>
      <w:contextualSpacing/>
    </w:pPr>
    <w:rPr>
      <w:rFonts w:asciiTheme="majorHAnsi" w:eastAsiaTheme="majorEastAsia" w:hAnsiTheme="majorHAnsi" w:cstheme="majorBidi"/>
      <w:spacing w:val="-10"/>
      <w:kern w:val="28"/>
      <w:sz w:val="56"/>
      <w:szCs w:val="56"/>
      <w:lang w:val="en-AU"/>
    </w:rPr>
  </w:style>
  <w:style w:type="character" w:customStyle="1" w:styleId="TitleChar">
    <w:name w:val="Title Char"/>
    <w:basedOn w:val="DefaultParagraphFont"/>
    <w:link w:val="Title"/>
    <w:uiPriority w:val="10"/>
    <w:rsid w:val="00AE51BB"/>
    <w:rPr>
      <w:rFonts w:asciiTheme="majorHAnsi" w:eastAsiaTheme="majorEastAsia" w:hAnsiTheme="majorHAnsi" w:cstheme="majorBidi"/>
      <w:spacing w:val="-10"/>
      <w:kern w:val="28"/>
      <w:sz w:val="56"/>
      <w:szCs w:val="56"/>
      <w:lang w:val="en-AU"/>
    </w:rPr>
  </w:style>
  <w:style w:type="paragraph" w:styleId="ListParagraph">
    <w:name w:val="List Paragraph"/>
    <w:basedOn w:val="Normal"/>
    <w:uiPriority w:val="34"/>
    <w:qFormat/>
    <w:rsid w:val="00AE51BB"/>
    <w:pPr>
      <w:ind w:left="720"/>
      <w:contextualSpacing/>
    </w:pPr>
  </w:style>
  <w:style w:type="paragraph" w:styleId="Header">
    <w:name w:val="header"/>
    <w:basedOn w:val="Normal"/>
    <w:link w:val="HeaderChar"/>
    <w:uiPriority w:val="99"/>
    <w:unhideWhenUsed/>
    <w:rsid w:val="00AE51BB"/>
    <w:pPr>
      <w:tabs>
        <w:tab w:val="center" w:pos="4513"/>
        <w:tab w:val="right" w:pos="9026"/>
      </w:tabs>
    </w:pPr>
  </w:style>
  <w:style w:type="character" w:customStyle="1" w:styleId="HeaderChar">
    <w:name w:val="Header Char"/>
    <w:basedOn w:val="DefaultParagraphFont"/>
    <w:link w:val="Header"/>
    <w:uiPriority w:val="99"/>
    <w:rsid w:val="00AE51BB"/>
  </w:style>
  <w:style w:type="paragraph" w:styleId="Footer">
    <w:name w:val="footer"/>
    <w:basedOn w:val="Normal"/>
    <w:link w:val="FooterChar"/>
    <w:uiPriority w:val="99"/>
    <w:unhideWhenUsed/>
    <w:rsid w:val="00AE51BB"/>
    <w:pPr>
      <w:tabs>
        <w:tab w:val="center" w:pos="4513"/>
        <w:tab w:val="right" w:pos="9026"/>
      </w:tabs>
    </w:pPr>
  </w:style>
  <w:style w:type="character" w:customStyle="1" w:styleId="FooterChar">
    <w:name w:val="Footer Char"/>
    <w:basedOn w:val="DefaultParagraphFont"/>
    <w:link w:val="Footer"/>
    <w:uiPriority w:val="99"/>
    <w:rsid w:val="00AE51BB"/>
  </w:style>
  <w:style w:type="character" w:styleId="FollowedHyperlink">
    <w:name w:val="FollowedHyperlink"/>
    <w:basedOn w:val="DefaultParagraphFont"/>
    <w:uiPriority w:val="99"/>
    <w:semiHidden/>
    <w:unhideWhenUsed/>
    <w:rsid w:val="00AE51BB"/>
    <w:rPr>
      <w:color w:val="96A9A9" w:themeColor="followedHyperlink"/>
      <w:u w:val="single"/>
    </w:rPr>
  </w:style>
  <w:style w:type="paragraph" w:styleId="NoSpacing">
    <w:name w:val="No Spacing"/>
    <w:link w:val="NoSpacingChar"/>
    <w:uiPriority w:val="1"/>
    <w:qFormat/>
    <w:rsid w:val="00D95A9A"/>
    <w:rPr>
      <w:rFonts w:eastAsiaTheme="minorEastAsia"/>
      <w:sz w:val="22"/>
      <w:szCs w:val="22"/>
    </w:rPr>
  </w:style>
  <w:style w:type="character" w:customStyle="1" w:styleId="NoSpacingChar">
    <w:name w:val="No Spacing Char"/>
    <w:basedOn w:val="DefaultParagraphFont"/>
    <w:link w:val="NoSpacing"/>
    <w:uiPriority w:val="1"/>
    <w:rsid w:val="00D95A9A"/>
    <w:rPr>
      <w:rFonts w:eastAsiaTheme="minorEastAsia"/>
      <w:sz w:val="22"/>
      <w:szCs w:val="22"/>
    </w:rPr>
  </w:style>
  <w:style w:type="table" w:styleId="TableGrid">
    <w:name w:val="Table Grid"/>
    <w:basedOn w:val="TableNormal"/>
    <w:uiPriority w:val="39"/>
    <w:rsid w:val="007A1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A13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8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481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481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481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4817" w:themeFill="accent1"/>
      </w:tcPr>
    </w:tblStylePr>
    <w:tblStylePr w:type="band1Vert">
      <w:tblPr/>
      <w:tcPr>
        <w:shd w:val="clear" w:color="auto" w:fill="F4B29B" w:themeFill="accent1" w:themeFillTint="66"/>
      </w:tcPr>
    </w:tblStylePr>
    <w:tblStylePr w:type="band1Horz">
      <w:tblPr/>
      <w:tcPr>
        <w:shd w:val="clear" w:color="auto" w:fill="F4B29B" w:themeFill="accent1" w:themeFillTint="66"/>
      </w:tcPr>
    </w:tblStylePr>
  </w:style>
  <w:style w:type="table" w:styleId="GridTable5Dark-Accent3">
    <w:name w:val="Grid Table 5 Dark Accent 3"/>
    <w:basedOn w:val="TableNormal"/>
    <w:uiPriority w:val="50"/>
    <w:rsid w:val="007A13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paragraph" w:styleId="BalloonText">
    <w:name w:val="Balloon Text"/>
    <w:basedOn w:val="Normal"/>
    <w:link w:val="BalloonTextChar"/>
    <w:uiPriority w:val="99"/>
    <w:semiHidden/>
    <w:unhideWhenUsed/>
    <w:rsid w:val="006B1C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1C35"/>
    <w:rPr>
      <w:rFonts w:ascii="Segoe UI" w:hAnsi="Segoe UI" w:cs="Segoe UI"/>
      <w:sz w:val="18"/>
      <w:szCs w:val="18"/>
    </w:rPr>
  </w:style>
  <w:style w:type="character" w:styleId="Mention">
    <w:name w:val="Mention"/>
    <w:basedOn w:val="DefaultParagraphFont"/>
    <w:uiPriority w:val="99"/>
    <w:semiHidden/>
    <w:unhideWhenUsed/>
    <w:rsid w:val="000050C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106857">
      <w:bodyDiv w:val="1"/>
      <w:marLeft w:val="0"/>
      <w:marRight w:val="0"/>
      <w:marTop w:val="0"/>
      <w:marBottom w:val="0"/>
      <w:divBdr>
        <w:top w:val="none" w:sz="0" w:space="0" w:color="auto"/>
        <w:left w:val="none" w:sz="0" w:space="0" w:color="auto"/>
        <w:bottom w:val="none" w:sz="0" w:space="0" w:color="auto"/>
        <w:right w:val="none" w:sz="0" w:space="0" w:color="auto"/>
      </w:divBdr>
    </w:div>
    <w:div w:id="7891306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c.gov.au/grants.html" TargetMode="External"/><Relationship Id="rId18" Type="http://schemas.openxmlformats.org/officeDocument/2006/relationships/hyperlink" Target="http://www.nt.gov.au/ntg4/Subject?myLevel=3&amp;myRefPoint=cn=Community%20Links,cn=Grants%20and%20Funding" TargetMode="External"/><Relationship Id="rId26" Type="http://schemas.openxmlformats.org/officeDocument/2006/relationships/hyperlink" Target="http://grantsdirectory.dlg.wa.gov.au" TargetMode="External"/><Relationship Id="rId39" Type="http://schemas.openxmlformats.org/officeDocument/2006/relationships/hyperlink" Target="http://www.gofundme.com/?pc=cf2" TargetMode="External"/><Relationship Id="rId21" Type="http://schemas.openxmlformats.org/officeDocument/2006/relationships/hyperlink" Target="https://www.qld.gov.au/community/community-organisations-volunteering/funding-grants-resources/" TargetMode="External"/><Relationship Id="rId34" Type="http://schemas.openxmlformats.org/officeDocument/2006/relationships/hyperlink" Target="http://businessangels.com.au" TargetMode="External"/><Relationship Id="rId42" Type="http://schemas.openxmlformats.org/officeDocument/2006/relationships/hyperlink" Target="http://teammatesaustralasia.com.au" TargetMode="External"/><Relationship Id="rId47" Type="http://schemas.openxmlformats.org/officeDocument/2006/relationships/hyperlink" Target="http://www.aph.gov.au/About_Parliament/Parliamentary_Departments/Parliamentary_Library/pubs/rp/rp1516/Quick_Guides/ComGrants" TargetMode="External"/><Relationship Id="rId50" Type="http://schemas.openxmlformats.org/officeDocument/2006/relationships/image" Target="media/image2.jpeg"/><Relationship Id="rId55" Type="http://schemas.openxmlformats.org/officeDocument/2006/relationships/hyperlink" Target="mailto:support@thecommunityentrepeneur.com" TargetMode="External"/><Relationship Id="rId7" Type="http://schemas.openxmlformats.org/officeDocument/2006/relationships/endnotes" Target="endnotes.xml"/><Relationship Id="rId12" Type="http://schemas.openxmlformats.org/officeDocument/2006/relationships/hyperlink" Target="http://www.vic.gov.au/grants.html" TargetMode="External"/><Relationship Id="rId17" Type="http://schemas.openxmlformats.org/officeDocument/2006/relationships/hyperlink" Target="http://www.aph.gov.au/About_Parliament/Parliamentary_Departments/Parliamentary_Library/pubs/rp/rp1516/Quick_Guides/ComGrants%23_State_Government_Grants" TargetMode="External"/><Relationship Id="rId25" Type="http://schemas.openxmlformats.org/officeDocument/2006/relationships/hyperlink" Target="http://grantsdirectory.dlg.wa.gov.au/" TargetMode="External"/><Relationship Id="rId33" Type="http://schemas.openxmlformats.org/officeDocument/2006/relationships/hyperlink" Target="http://businessangels.com.au/" TargetMode="External"/><Relationship Id="rId38" Type="http://schemas.openxmlformats.org/officeDocument/2006/relationships/hyperlink" Target="https://www.kickstarter.com" TargetMode="External"/><Relationship Id="rId46" Type="http://schemas.openxmlformats.org/officeDocument/2006/relationships/hyperlink" Target="http://community.grantready.com.au"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sw.gov.au/gcse?ca=grants" TargetMode="External"/><Relationship Id="rId20" Type="http://schemas.openxmlformats.org/officeDocument/2006/relationships/hyperlink" Target="https://www.qld.gov.au/community/community-organisations-volunteering/funding-grants-resources/" TargetMode="External"/><Relationship Id="rId29" Type="http://schemas.openxmlformats.org/officeDocument/2006/relationships/hyperlink" Target="http://www.probonoaustralia.com.au/" TargetMode="External"/><Relationship Id="rId41" Type="http://schemas.openxmlformats.org/officeDocument/2006/relationships/hyperlink" Target="http://teammatesaustralasia.com.au/" TargetMode="External"/><Relationship Id="rId54" Type="http://schemas.openxmlformats.org/officeDocument/2006/relationships/hyperlink" Target="http://app.getresponse.com/click.html?x=a62b&amp;lc=ncsK1&amp;mc=JV&amp;s=OwX8Rw&amp;u=Sg4V&amp;y=r&a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munitygrants.gov.au/" TargetMode="External"/><Relationship Id="rId24" Type="http://schemas.openxmlformats.org/officeDocument/2006/relationships/hyperlink" Target="https://www.business.tas.gov.au/finances-tax-and-insurance/seeking-finance-and-funding/applying-for-grants" TargetMode="External"/><Relationship Id="rId32" Type="http://schemas.openxmlformats.org/officeDocument/2006/relationships/hyperlink" Target="http://rosstrust.org.au/resources/resources/" TargetMode="External"/><Relationship Id="rId37" Type="http://schemas.openxmlformats.org/officeDocument/2006/relationships/hyperlink" Target="https://www.kickstarter.com/australia" TargetMode="External"/><Relationship Id="rId40" Type="http://schemas.openxmlformats.org/officeDocument/2006/relationships/hyperlink" Target="https://www.gofundme.com/" TargetMode="External"/><Relationship Id="rId45" Type="http://schemas.openxmlformats.org/officeDocument/2006/relationships/hyperlink" Target="http://community.grantready.com.au/" TargetMode="External"/><Relationship Id="rId53" Type="http://schemas.openxmlformats.org/officeDocument/2006/relationships/image" Target="media/image4.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rants.act.gov.au" TargetMode="External"/><Relationship Id="rId23" Type="http://schemas.openxmlformats.org/officeDocument/2006/relationships/hyperlink" Target="http://www.dpac.tas.gov.au/divisions/csr/grants_and_community_engagement" TargetMode="External"/><Relationship Id="rId28" Type="http://schemas.openxmlformats.org/officeDocument/2006/relationships/hyperlink" Target="https://www.sa.gov.au/topics/employment-money-taxes/financial-support/grants" TargetMode="External"/><Relationship Id="rId36" Type="http://schemas.openxmlformats.org/officeDocument/2006/relationships/hyperlink" Target="https://www.australianinvestmentnetwork.com" TargetMode="External"/><Relationship Id="rId49" Type="http://schemas.openxmlformats.org/officeDocument/2006/relationships/hyperlink" Target="https://www.ato.gov.au/Non-profit/Getting-started/Endorsement/Deductible-gift-recipient-(DGR)-endorsement/Types-of-DGRs/)" TargetMode="External"/><Relationship Id="rId57" Type="http://schemas.openxmlformats.org/officeDocument/2006/relationships/footer" Target="footer1.xml"/><Relationship Id="rId10" Type="http://schemas.openxmlformats.org/officeDocument/2006/relationships/hyperlink" Target="http://www.business.gov.au/assistance" TargetMode="External"/><Relationship Id="rId19" Type="http://schemas.openxmlformats.org/officeDocument/2006/relationships/hyperlink" Target="https://nt.gov.au/community/community-grants-and-volunteers/grants-directory" TargetMode="External"/><Relationship Id="rId31" Type="http://schemas.openxmlformats.org/officeDocument/2006/relationships/hyperlink" Target="http://www.rosstrust.org.au/news-resources/resources/" TargetMode="External"/><Relationship Id="rId44" Type="http://schemas.openxmlformats.org/officeDocument/2006/relationships/hyperlink" Target="http://business.grantguru.com.au" TargetMode="External"/><Relationship Id="rId52" Type="http://schemas.openxmlformats.org/officeDocument/2006/relationships/hyperlink" Target="http://app.getresponse.com/click.html?x=a62b&amp;lc=ncsK1&amp;mc=JV&amp;s=OwX8Rw&amp;u=Sg4V&amp;y=r&amp;" TargetMode="External"/><Relationship Id="rId4" Type="http://schemas.openxmlformats.org/officeDocument/2006/relationships/settings" Target="settings.xml"/><Relationship Id="rId9" Type="http://schemas.openxmlformats.org/officeDocument/2006/relationships/hyperlink" Target="http://www.business.gov.au/grants-and-assistance/grant-finder/pages/default.aspx" TargetMode="External"/><Relationship Id="rId14" Type="http://schemas.openxmlformats.org/officeDocument/2006/relationships/hyperlink" Target="http://www.grants.act.gov.au/" TargetMode="External"/><Relationship Id="rId22" Type="http://schemas.openxmlformats.org/officeDocument/2006/relationships/hyperlink" Target="http://www.dpac.tas.gov.au/divisions/csrt/grants_and_community_engagement" TargetMode="External"/><Relationship Id="rId27" Type="http://schemas.openxmlformats.org/officeDocument/2006/relationships/hyperlink" Target="https://www.sa.gov.au/topics/employment-and-finance/financial-support/grants" TargetMode="External"/><Relationship Id="rId30" Type="http://schemas.openxmlformats.org/officeDocument/2006/relationships/hyperlink" Target="http://probonoaustralia.com.au" TargetMode="External"/><Relationship Id="rId35" Type="http://schemas.openxmlformats.org/officeDocument/2006/relationships/hyperlink" Target="https://www.australianinvestmentnetwork.com/?gclid=CjwKEAiA2JqkBRDshIOY_9eMghkSJABvNd1QcU1PrM6JzVrKWNz5azZpTPc4tbymdqD-OkayxLCYqhoCfdnw_wcB" TargetMode="External"/><Relationship Id="rId43" Type="http://schemas.openxmlformats.org/officeDocument/2006/relationships/hyperlink" Target="http://business.grantguru.com.au/" TargetMode="External"/><Relationship Id="rId48" Type="http://schemas.openxmlformats.org/officeDocument/2006/relationships/hyperlink" Target="mailto:support@getthatgrant.com"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2594</Words>
  <Characters>14791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Welcome to the world of grants</vt:lpstr>
    </vt:vector>
  </TitlesOfParts>
  <Company/>
  <LinksUpToDate>false</LinksUpToDate>
  <CharactersWithSpaces>17351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the world of grants</dc:title>
  <dc:subject>where to find grants in australia</dc:subject>
  <dc:creator>Patricia Grosse</dc:creator>
  <cp:keywords/>
  <dc:description/>
  <cp:lastModifiedBy>Karen Grosse</cp:lastModifiedBy>
  <cp:revision>2</cp:revision>
  <cp:lastPrinted>2017-02-23T06:37:00Z</cp:lastPrinted>
  <dcterms:created xsi:type="dcterms:W3CDTF">2017-06-29T02:45:00Z</dcterms:created>
  <dcterms:modified xsi:type="dcterms:W3CDTF">2017-06-29T02:45:00Z</dcterms:modified>
</cp:coreProperties>
</file>